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31B1C" w14:textId="5F4E9C65" w:rsidR="0050343B" w:rsidRPr="00F1484B" w:rsidRDefault="0050343B" w:rsidP="00285CCF">
      <w:pPr>
        <w:tabs>
          <w:tab w:val="left" w:pos="1800"/>
          <w:tab w:val="right" w:pos="9638"/>
        </w:tabs>
        <w:ind w:left="1800" w:hanging="1800"/>
        <w:jc w:val="both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#123</w:t>
      </w: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  <w:t>R2-</w:t>
      </w:r>
      <w:r w:rsidR="0077157A" w:rsidRPr="0077157A">
        <w:rPr>
          <w:rFonts w:ascii="Arial" w:eastAsia="Tahoma" w:hAnsi="Arial" w:cs="Arial"/>
          <w:b/>
          <w:bCs/>
          <w:sz w:val="22"/>
          <w:szCs w:val="22"/>
          <w:lang w:eastAsia="zh-CN"/>
        </w:rPr>
        <w:t>2307737</w:t>
      </w:r>
    </w:p>
    <w:p w14:paraId="3EC3EFFE" w14:textId="77777777" w:rsidR="0050343B" w:rsidRDefault="0050343B" w:rsidP="0050343B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Toulouse, France, 21</w:t>
      </w:r>
      <w:r w:rsidRPr="001C31C1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– 25</w:t>
      </w:r>
      <w:r w:rsidRPr="001C31C1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Pr="00F1484B">
        <w:rPr>
          <w:rFonts w:ascii="Arial" w:eastAsia="Tahoma" w:hAnsi="Arial" w:cs="Arial"/>
          <w:b/>
          <w:bCs/>
          <w:sz w:val="22"/>
          <w:szCs w:val="22"/>
          <w:lang w:eastAsia="zh-CN"/>
        </w:rPr>
        <w:t>Aug. 2023</w:t>
      </w:r>
    </w:p>
    <w:p w14:paraId="6EF27812" w14:textId="09DC8CD8" w:rsidR="00A94748" w:rsidRDefault="005E0BCD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sz w:val="22"/>
          <w:szCs w:val="22"/>
        </w:rPr>
        <w:t>vivo</w:t>
      </w:r>
      <w:r w:rsidR="001179E5">
        <w:rPr>
          <w:sz w:val="22"/>
          <w:szCs w:val="22"/>
        </w:rPr>
        <w:t xml:space="preserve">, </w:t>
      </w:r>
      <w:r w:rsidR="00A67664">
        <w:rPr>
          <w:sz w:val="22"/>
          <w:szCs w:val="22"/>
        </w:rPr>
        <w:t>Hu</w:t>
      </w:r>
      <w:r w:rsidR="000973EC">
        <w:rPr>
          <w:sz w:val="22"/>
          <w:szCs w:val="22"/>
        </w:rPr>
        <w:t>a</w:t>
      </w:r>
      <w:r w:rsidR="00A67664">
        <w:rPr>
          <w:sz w:val="22"/>
          <w:szCs w:val="22"/>
        </w:rPr>
        <w:t xml:space="preserve">wei, </w:t>
      </w:r>
      <w:r w:rsidR="00B2504E">
        <w:rPr>
          <w:sz w:val="22"/>
          <w:szCs w:val="22"/>
        </w:rPr>
        <w:t>HiSilicon</w:t>
      </w:r>
      <w:r w:rsidR="00A67664">
        <w:rPr>
          <w:sz w:val="22"/>
          <w:szCs w:val="22"/>
        </w:rPr>
        <w:t>,</w:t>
      </w:r>
      <w:r w:rsidR="00492822">
        <w:rPr>
          <w:sz w:val="22"/>
          <w:szCs w:val="22"/>
        </w:rPr>
        <w:t xml:space="preserve"> Apple, </w:t>
      </w:r>
      <w:r w:rsidR="00492822" w:rsidRPr="00130A73">
        <w:rPr>
          <w:sz w:val="22"/>
          <w:szCs w:val="22"/>
        </w:rPr>
        <w:t>MediaTek Inc.</w:t>
      </w:r>
      <w:r w:rsidR="00492822">
        <w:rPr>
          <w:sz w:val="22"/>
          <w:szCs w:val="22"/>
        </w:rPr>
        <w:t xml:space="preserve">, </w:t>
      </w:r>
      <w:r w:rsidR="00492822" w:rsidRPr="001A0A24">
        <w:rPr>
          <w:sz w:val="22"/>
          <w:szCs w:val="22"/>
        </w:rPr>
        <w:t>Qualcomm Inc</w:t>
      </w:r>
      <w:r w:rsidR="00492822">
        <w:rPr>
          <w:sz w:val="22"/>
          <w:szCs w:val="22"/>
        </w:rPr>
        <w:t>.,</w:t>
      </w:r>
      <w:r w:rsidR="00E77365">
        <w:rPr>
          <w:sz w:val="22"/>
          <w:szCs w:val="22"/>
        </w:rPr>
        <w:t xml:space="preserve"> </w:t>
      </w:r>
      <w:r w:rsidR="00A67664">
        <w:rPr>
          <w:sz w:val="22"/>
          <w:szCs w:val="22"/>
        </w:rPr>
        <w:t>Ericsson, Intel</w:t>
      </w:r>
      <w:r w:rsidR="00ED7C6E">
        <w:rPr>
          <w:sz w:val="22"/>
          <w:szCs w:val="22"/>
        </w:rPr>
        <w:t xml:space="preserve"> Corporation</w:t>
      </w:r>
      <w:r w:rsidR="00A67664">
        <w:rPr>
          <w:sz w:val="22"/>
          <w:szCs w:val="22"/>
        </w:rPr>
        <w:t xml:space="preserve">, </w:t>
      </w:r>
      <w:r w:rsidR="006405FC">
        <w:rPr>
          <w:sz w:val="22"/>
          <w:szCs w:val="22"/>
        </w:rPr>
        <w:t xml:space="preserve">CMCC, </w:t>
      </w:r>
      <w:r w:rsidR="00DC6719" w:rsidRPr="00C033E4">
        <w:rPr>
          <w:sz w:val="22"/>
          <w:szCs w:val="22"/>
        </w:rPr>
        <w:t>Guangdong Genius</w:t>
      </w:r>
    </w:p>
    <w:p w14:paraId="66F536BC" w14:textId="3944435A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r>
        <w:rPr>
          <w:rFonts w:eastAsia="宋体"/>
          <w:sz w:val="22"/>
          <w:lang w:eastAsia="zh-CN"/>
        </w:rPr>
        <w:tab/>
      </w:r>
      <w:bookmarkStart w:id="0" w:name="_Hlk117151090"/>
      <w:r>
        <w:rPr>
          <w:rFonts w:eastAsia="宋体"/>
          <w:sz w:val="22"/>
          <w:lang w:eastAsia="zh-CN"/>
        </w:rPr>
        <w:t xml:space="preserve">Discussion on </w:t>
      </w:r>
      <w:r w:rsidR="005D2857">
        <w:rPr>
          <w:rFonts w:eastAsia="宋体"/>
          <w:sz w:val="22"/>
          <w:lang w:eastAsia="zh-CN"/>
        </w:rPr>
        <w:t>RAN1 LS on Msg.4</w:t>
      </w:r>
      <w:r w:rsidR="00A0147F">
        <w:rPr>
          <w:rFonts w:eastAsia="宋体"/>
          <w:sz w:val="22"/>
          <w:lang w:eastAsia="zh-CN"/>
        </w:rPr>
        <w:t xml:space="preserve"> PDSCH transmission</w:t>
      </w:r>
    </w:p>
    <w:bookmarkEnd w:id="0"/>
    <w:p w14:paraId="6841AF39" w14:textId="36AC9A10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7.</w:t>
      </w:r>
      <w:r w:rsidR="006C774E">
        <w:rPr>
          <w:rFonts w:eastAsia="宋体"/>
          <w:sz w:val="22"/>
          <w:lang w:eastAsia="zh-CN"/>
        </w:rPr>
        <w:t>19.1</w:t>
      </w:r>
    </w:p>
    <w:p w14:paraId="3AEC113F" w14:textId="77777777" w:rsidR="00A94748" w:rsidRDefault="005E0BCD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  <w:t>Discussion and Decision</w:t>
      </w:r>
    </w:p>
    <w:p w14:paraId="0D5E7B2D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0DEAAA7E" w14:textId="1B3D481B" w:rsidR="00BD7479" w:rsidRDefault="005E0BCD" w:rsidP="000B4E51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 w:rsidR="00AC2BBD">
        <w:rPr>
          <w:rFonts w:eastAsia="宋体"/>
          <w:szCs w:val="20"/>
          <w:lang w:eastAsia="zh-CN"/>
        </w:rPr>
        <w:t>2#122 meeting, an LS</w:t>
      </w:r>
      <w:r w:rsidR="00665907">
        <w:rPr>
          <w:rFonts w:eastAsia="宋体"/>
          <w:szCs w:val="20"/>
          <w:lang w:eastAsia="zh-CN"/>
        </w:rPr>
        <w:t xml:space="preserve"> [1]</w:t>
      </w:r>
      <w:r w:rsidR="00AC2BBD">
        <w:rPr>
          <w:rFonts w:eastAsia="宋体"/>
          <w:szCs w:val="20"/>
          <w:lang w:eastAsia="zh-CN"/>
        </w:rPr>
        <w:t xml:space="preserve"> on Msg.4 PDSCH transmission to Rel-18 </w:t>
      </w:r>
      <w:r w:rsidR="00AC2BBD">
        <w:rPr>
          <w:rFonts w:eastAsia="宋体" w:hint="eastAsia"/>
          <w:szCs w:val="20"/>
          <w:lang w:eastAsia="zh-CN"/>
        </w:rPr>
        <w:t>eRed</w:t>
      </w:r>
      <w:r w:rsidR="00AC2BBD">
        <w:rPr>
          <w:rFonts w:eastAsia="宋体"/>
          <w:szCs w:val="20"/>
          <w:lang w:eastAsia="zh-CN"/>
        </w:rPr>
        <w:t xml:space="preserve">Cap UEs has been received from RAN1. </w:t>
      </w:r>
      <w:r>
        <w:rPr>
          <w:rFonts w:eastAsia="宋体"/>
          <w:szCs w:val="20"/>
          <w:lang w:eastAsia="zh-CN"/>
        </w:rPr>
        <w:t xml:space="preserve"> </w:t>
      </w:r>
      <w:r w:rsidR="00527A6E">
        <w:rPr>
          <w:szCs w:val="21"/>
        </w:rPr>
        <w:t xml:space="preserve">In this contribution, we will discuss </w:t>
      </w:r>
      <w:r w:rsidR="00163A69">
        <w:rPr>
          <w:szCs w:val="21"/>
        </w:rPr>
        <w:t xml:space="preserve">the issue in LS from RAN2 persepctive. </w:t>
      </w:r>
    </w:p>
    <w:p w14:paraId="7E9B4F61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14:paraId="03D25D0A" w14:textId="29B22A9F" w:rsidR="00746BD7" w:rsidRDefault="00746BD7" w:rsidP="00950504">
      <w:pPr>
        <w:jc w:val="both"/>
        <w:rPr>
          <w:szCs w:val="20"/>
          <w:lang w:eastAsia="zh-CN"/>
        </w:rPr>
      </w:pPr>
      <w:r>
        <w:rPr>
          <w:szCs w:val="20"/>
          <w:lang w:eastAsia="zh-CN"/>
        </w:rPr>
        <w:t>RAN1 sent an LS</w:t>
      </w:r>
      <w:r>
        <w:rPr>
          <w:color w:val="000000"/>
          <w:szCs w:val="20"/>
          <w:lang w:eastAsia="zh-CN"/>
        </w:rPr>
        <w:t xml:space="preserve">[1] </w:t>
      </w:r>
      <w:r>
        <w:rPr>
          <w:szCs w:val="20"/>
          <w:lang w:eastAsia="zh-CN"/>
        </w:rPr>
        <w:t>to RAN2 regarding Msg4 PDSCH transmission to Rel-18 eRedCap UEs</w:t>
      </w:r>
      <w:r>
        <w:rPr>
          <w:rFonts w:eastAsia="宋体"/>
          <w:szCs w:val="20"/>
          <w:lang w:eastAsia="zh-CN"/>
        </w:rPr>
        <w:t xml:space="preserve">. In the LS, the RAN1 agreement and a related case are </w:t>
      </w:r>
      <w:r>
        <w:rPr>
          <w:rFonts w:eastAsia="宋体" w:hint="eastAsia"/>
          <w:szCs w:val="20"/>
          <w:lang w:eastAsia="zh-CN"/>
        </w:rPr>
        <w:t>indi</w:t>
      </w:r>
      <w:r>
        <w:rPr>
          <w:rFonts w:eastAsia="宋体"/>
          <w:szCs w:val="20"/>
          <w:lang w:eastAsia="zh-CN"/>
        </w:rPr>
        <w:t xml:space="preserve">cated, </w:t>
      </w:r>
      <w:r>
        <w:rPr>
          <w:szCs w:val="20"/>
          <w:lang w:eastAsia="zh-CN"/>
        </w:rPr>
        <w:t>which are quoted as follows</w:t>
      </w:r>
      <w:r w:rsidR="00470314">
        <w:rPr>
          <w:szCs w:val="20"/>
          <w:lang w:eastAsia="zh-CN"/>
        </w:rPr>
        <w:t xml:space="preserve">. The intention for this LS is to request RAN2 to discuss </w:t>
      </w:r>
      <w:r w:rsidR="00470314">
        <w:rPr>
          <w:rFonts w:eastAsiaTheme="minorEastAsia"/>
          <w:lang w:val="en-GB"/>
        </w:rPr>
        <w:t xml:space="preserve">UE behaviour in case that </w:t>
      </w:r>
      <w:r w:rsidR="00470314" w:rsidRPr="00FE2B7B">
        <w:rPr>
          <w:rFonts w:eastAsiaTheme="minorEastAsia"/>
          <w:lang w:val="en-GB"/>
        </w:rPr>
        <w:t>when UE</w:t>
      </w:r>
      <w:r w:rsidR="00470314">
        <w:rPr>
          <w:rFonts w:eastAsiaTheme="minorEastAsia"/>
          <w:lang w:val="en-GB"/>
        </w:rPr>
        <w:t xml:space="preserve"> with </w:t>
      </w:r>
      <w:r w:rsidR="00470314" w:rsidRPr="00FE2B7B">
        <w:rPr>
          <w:rFonts w:eastAsiaTheme="minorEastAsia"/>
          <w:lang w:val="en-GB"/>
        </w:rPr>
        <w:t xml:space="preserve">BB reduction </w:t>
      </w:r>
      <w:r w:rsidR="00470314">
        <w:rPr>
          <w:rFonts w:eastAsiaTheme="minorEastAsia"/>
          <w:lang w:val="en-GB"/>
        </w:rPr>
        <w:t xml:space="preserve">capability </w:t>
      </w:r>
      <w:r w:rsidR="00470314" w:rsidRPr="00FE2B7B">
        <w:rPr>
          <w:rFonts w:eastAsiaTheme="minorEastAsia"/>
          <w:lang w:val="en-GB"/>
        </w:rPr>
        <w:t>detects a DCI scheduling a Msg4 PDSCH transmission with a larger bandwidth than it can receive or process</w:t>
      </w:r>
      <w:r w:rsidR="00470314">
        <w:rPr>
          <w:rFonts w:eastAsiaTheme="minorEastAsia"/>
          <w:lang w:val="en-GB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746BD7" w14:paraId="2825D65E" w14:textId="77777777" w:rsidTr="002056F6">
        <w:tc>
          <w:tcPr>
            <w:tcW w:w="9286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054"/>
            </w:tblGrid>
            <w:tr w:rsidR="00746BD7" w14:paraId="62755EB7" w14:textId="77777777" w:rsidTr="002056F6">
              <w:tc>
                <w:tcPr>
                  <w:tcW w:w="9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80C4B" w14:textId="77777777" w:rsidR="00746BD7" w:rsidRDefault="00746BD7" w:rsidP="002056F6">
                  <w:pPr>
                    <w:autoSpaceDN w:val="0"/>
                    <w:rPr>
                      <w:rFonts w:ascii="Times" w:hAnsi="Times"/>
                      <w:bCs/>
                      <w:highlight w:val="green"/>
                      <w:lang w:eastAsia="zh-CN"/>
                    </w:rPr>
                  </w:pPr>
                  <w:r>
                    <w:rPr>
                      <w:rFonts w:ascii="Times" w:hAnsi="Times"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3F0C73E9" w14:textId="77777777" w:rsidR="00746BD7" w:rsidRDefault="00746BD7" w:rsidP="002056F6">
                  <w:pPr>
                    <w:autoSpaceDN w:val="0"/>
                    <w:rPr>
                      <w:rFonts w:ascii="Times" w:hAnsi="Times"/>
                      <w:bCs/>
                      <w:i/>
                      <w:iCs/>
                    </w:rPr>
                  </w:pPr>
                  <w:r>
                    <w:rPr>
                      <w:rFonts w:ascii="Times" w:hAnsi="Times"/>
                      <w:bCs/>
                      <w:i/>
                      <w:iCs/>
                    </w:rPr>
                    <w:t>Confirm the following working assumption by assuming that Msg3 indication is available</w:t>
                  </w:r>
                </w:p>
                <w:p w14:paraId="5BC7833D" w14:textId="77777777" w:rsidR="00746BD7" w:rsidRDefault="00746BD7" w:rsidP="002056F6">
                  <w:pPr>
                    <w:autoSpaceDN w:val="0"/>
                    <w:rPr>
                      <w:rFonts w:ascii="Times" w:hAnsi="Times"/>
                      <w:bCs/>
                      <w:i/>
                      <w:iCs/>
                      <w:highlight w:val="darkYellow"/>
                      <w:lang w:eastAsia="zh-CN"/>
                    </w:rPr>
                  </w:pPr>
                  <w:r>
                    <w:rPr>
                      <w:rFonts w:ascii="Times" w:hAnsi="Times"/>
                      <w:bCs/>
                      <w:i/>
                      <w:iCs/>
                      <w:highlight w:val="darkYellow"/>
                      <w:lang w:eastAsia="zh-CN"/>
                    </w:rPr>
                    <w:t>Working Assumption</w:t>
                  </w:r>
                </w:p>
                <w:p w14:paraId="1002B3F3" w14:textId="77777777" w:rsidR="00746BD7" w:rsidRDefault="00746BD7" w:rsidP="00746BD7">
                  <w:pPr>
                    <w:numPr>
                      <w:ilvl w:val="0"/>
                      <w:numId w:val="28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2" w:lineRule="auto"/>
                    <w:contextualSpacing/>
                    <w:rPr>
                      <w:bCs/>
                      <w:i/>
                      <w:iCs/>
                      <w:szCs w:val="20"/>
                    </w:rPr>
                  </w:pPr>
                  <w:r>
                    <w:rPr>
                      <w:bCs/>
                      <w:i/>
                      <w:iCs/>
                      <w:szCs w:val="20"/>
                    </w:rPr>
                    <w:t>For UE BB complexity reduction, a UE is able to receive a Msg4 PDSCH resource allocation spanning a bandwidth of more than ~5 MHz per slot.</w:t>
                  </w:r>
                </w:p>
                <w:p w14:paraId="52BE1D42" w14:textId="77777777" w:rsidR="00746BD7" w:rsidRDefault="00746BD7" w:rsidP="00746BD7">
                  <w:pPr>
                    <w:numPr>
                      <w:ilvl w:val="1"/>
                      <w:numId w:val="28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2" w:lineRule="auto"/>
                    <w:contextualSpacing/>
                    <w:rPr>
                      <w:b/>
                      <w:bCs/>
                      <w:szCs w:val="20"/>
                    </w:rPr>
                  </w:pPr>
                  <w:r>
                    <w:rPr>
                      <w:bCs/>
                      <w:i/>
                      <w:iCs/>
                      <w:szCs w:val="20"/>
                    </w:rPr>
                    <w:t>The UE is not required to process a Msg4 PDSCH with a larger number of PRBs than 25 PRBs for 15 kHz SCS and 12 PRBs for 30 kHz SCS.</w:t>
                  </w:r>
                </w:p>
              </w:tc>
            </w:tr>
          </w:tbl>
          <w:p w14:paraId="4BBF8858" w14:textId="77777777" w:rsidR="00746BD7" w:rsidRDefault="00746BD7" w:rsidP="002056F6">
            <w:pPr>
              <w:overflowPunct w:val="0"/>
              <w:autoSpaceDE w:val="0"/>
              <w:autoSpaceDN w:val="0"/>
              <w:adjustRightInd w:val="0"/>
              <w:spacing w:after="180"/>
              <w:rPr>
                <w:i/>
                <w:iCs/>
                <w:szCs w:val="20"/>
                <w:lang w:eastAsia="en-GB"/>
              </w:rPr>
            </w:pPr>
            <w:r>
              <w:rPr>
                <w:i/>
                <w:iCs/>
                <w:szCs w:val="20"/>
                <w:lang w:eastAsia="en-GB"/>
              </w:rPr>
              <w:t>RAN1 would like to inform RAN2 about the following case, to specify, if needed, the UE behavior in the RAN2 specifications, and ask RAN2 for feedback if any:</w:t>
            </w:r>
          </w:p>
          <w:p w14:paraId="0DDE6719" w14:textId="77777777" w:rsidR="00746BD7" w:rsidRDefault="00746BD7" w:rsidP="00746BD7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szCs w:val="20"/>
                <w:lang w:eastAsia="zh-CN"/>
              </w:rPr>
            </w:pPr>
            <w:r>
              <w:rPr>
                <w:rFonts w:eastAsia="宋体"/>
                <w:i/>
                <w:iCs/>
                <w:szCs w:val="20"/>
                <w:lang w:eastAsia="en-GB"/>
              </w:rPr>
              <w:t>For UE BB complexity reduction, the case when the UE detects a DCI scheduling a Msg4 PDSCH transmission with a larger bandwidth than it can receive or process</w:t>
            </w:r>
          </w:p>
        </w:tc>
      </w:tr>
    </w:tbl>
    <w:p w14:paraId="0DDA63C7" w14:textId="0BFC1DF7" w:rsidR="00470314" w:rsidRDefault="00F76273" w:rsidP="00746BD7">
      <w:pPr>
        <w:spacing w:before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 w:rsidR="00950504">
        <w:rPr>
          <w:rFonts w:eastAsiaTheme="minorEastAsia"/>
          <w:szCs w:val="20"/>
          <w:lang w:eastAsia="zh-CN"/>
        </w:rPr>
        <w:t>n RAN1#112</w:t>
      </w:r>
      <w:r w:rsidR="00950504">
        <w:rPr>
          <w:rFonts w:eastAsiaTheme="minorEastAsia" w:hint="eastAsia"/>
          <w:szCs w:val="20"/>
          <w:lang w:eastAsia="zh-CN"/>
        </w:rPr>
        <w:t>bis</w:t>
      </w:r>
      <w:r w:rsidR="00950504">
        <w:rPr>
          <w:rFonts w:eastAsiaTheme="minorEastAsia"/>
          <w:szCs w:val="20"/>
          <w:lang w:eastAsia="zh-CN"/>
        </w:rPr>
        <w:t xml:space="preserve">-e meeting, </w:t>
      </w:r>
      <w:r w:rsidR="00223030">
        <w:rPr>
          <w:rFonts w:eastAsiaTheme="minorEastAsia"/>
          <w:szCs w:val="20"/>
          <w:lang w:eastAsia="zh-CN"/>
        </w:rPr>
        <w:t>following three options have been discussed</w:t>
      </w:r>
      <w:r w:rsidR="00741070">
        <w:rPr>
          <w:rFonts w:eastAsiaTheme="minorEastAsia"/>
          <w:szCs w:val="20"/>
          <w:lang w:eastAsia="zh-CN"/>
        </w:rPr>
        <w:t>:</w:t>
      </w:r>
    </w:p>
    <w:p w14:paraId="10C175CA" w14:textId="77777777" w:rsidR="0058145B" w:rsidRPr="00FB664A" w:rsidRDefault="0058145B" w:rsidP="0058145B">
      <w:pPr>
        <w:rPr>
          <w:rFonts w:eastAsiaTheme="minorEastAsia"/>
        </w:rPr>
      </w:pPr>
      <w:r w:rsidRPr="00931A3A">
        <w:rPr>
          <w:rFonts w:eastAsiaTheme="minorEastAsia"/>
          <w:b/>
        </w:rPr>
        <w:t>Option 1</w:t>
      </w:r>
      <w:r w:rsidRPr="00FB664A">
        <w:rPr>
          <w:rFonts w:eastAsiaTheme="minorEastAsia"/>
        </w:rPr>
        <w:t>: The UE considers the contention resolution as not successful.</w:t>
      </w:r>
    </w:p>
    <w:p w14:paraId="68D08FF6" w14:textId="77777777" w:rsidR="0058145B" w:rsidRPr="00FB664A" w:rsidRDefault="0058145B" w:rsidP="0058145B">
      <w:pPr>
        <w:rPr>
          <w:rFonts w:eastAsiaTheme="minorEastAsia"/>
        </w:rPr>
      </w:pPr>
      <w:r w:rsidRPr="00931A3A">
        <w:rPr>
          <w:rFonts w:eastAsiaTheme="minorEastAsia"/>
          <w:b/>
        </w:rPr>
        <w:t>Option 2</w:t>
      </w:r>
      <w:r w:rsidRPr="00FB664A">
        <w:rPr>
          <w:rFonts w:eastAsiaTheme="minorEastAsia"/>
        </w:rPr>
        <w:t>: The UE discards the DCI and continues monitoring the DCI until ra-ContentionResolutionTimer expires.</w:t>
      </w:r>
    </w:p>
    <w:p w14:paraId="242FB872" w14:textId="77777777" w:rsidR="0058145B" w:rsidRPr="00FB664A" w:rsidRDefault="0058145B" w:rsidP="0058145B">
      <w:pPr>
        <w:rPr>
          <w:rFonts w:eastAsiaTheme="minorEastAsia"/>
        </w:rPr>
      </w:pPr>
      <w:r w:rsidRPr="00931A3A">
        <w:rPr>
          <w:rFonts w:eastAsiaTheme="minorEastAsia"/>
          <w:b/>
        </w:rPr>
        <w:t>Option 3</w:t>
      </w:r>
      <w:r w:rsidRPr="00FB664A">
        <w:rPr>
          <w:rFonts w:eastAsiaTheme="minorEastAsia"/>
        </w:rPr>
        <w:t>: The UE behavior is up to the UE implementation.</w:t>
      </w:r>
    </w:p>
    <w:p w14:paraId="62164467" w14:textId="4F02A399" w:rsidR="00741070" w:rsidRPr="0058145B" w:rsidRDefault="00D40605" w:rsidP="00746BD7">
      <w:pPr>
        <w:spacing w:before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These options</w:t>
      </w:r>
      <w:r w:rsidR="00E71E49">
        <w:rPr>
          <w:rFonts w:eastAsiaTheme="minorEastAsia"/>
          <w:szCs w:val="20"/>
          <w:lang w:eastAsia="zh-CN"/>
        </w:rPr>
        <w:t xml:space="preserve"> </w:t>
      </w:r>
      <w:r w:rsidR="00E71E49">
        <w:rPr>
          <w:rFonts w:eastAsiaTheme="minorEastAsia" w:hint="eastAsia"/>
          <w:szCs w:val="20"/>
          <w:lang w:eastAsia="zh-CN"/>
        </w:rPr>
        <w:t>wer</w:t>
      </w:r>
      <w:r w:rsidR="00E71E49">
        <w:rPr>
          <w:rFonts w:eastAsiaTheme="minorEastAsia"/>
          <w:szCs w:val="20"/>
          <w:lang w:eastAsia="zh-CN"/>
        </w:rPr>
        <w:t xml:space="preserve">e </w:t>
      </w:r>
      <w:r>
        <w:rPr>
          <w:rFonts w:eastAsiaTheme="minorEastAsia"/>
          <w:szCs w:val="20"/>
          <w:lang w:eastAsia="zh-CN"/>
        </w:rPr>
        <w:t>discussed in RAN</w:t>
      </w:r>
      <w:r w:rsidR="006822EC">
        <w:rPr>
          <w:rFonts w:eastAsiaTheme="minorEastAsia"/>
          <w:szCs w:val="20"/>
          <w:lang w:eastAsia="zh-CN"/>
        </w:rPr>
        <w:t xml:space="preserve">2#122 meeting. </w:t>
      </w:r>
      <w:r w:rsidR="003E4B27">
        <w:rPr>
          <w:rFonts w:eastAsiaTheme="minorEastAsia"/>
          <w:szCs w:val="20"/>
          <w:lang w:eastAsia="zh-CN"/>
        </w:rPr>
        <w:t xml:space="preserve">It is </w:t>
      </w:r>
      <w:r w:rsidR="001379B1" w:rsidRPr="001379B1">
        <w:rPr>
          <w:rFonts w:eastAsiaTheme="minorEastAsia"/>
          <w:szCs w:val="20"/>
          <w:lang w:eastAsia="zh-CN"/>
        </w:rPr>
        <w:t xml:space="preserve">obvious </w:t>
      </w:r>
      <w:r w:rsidR="003E4B27">
        <w:rPr>
          <w:rFonts w:eastAsiaTheme="minorEastAsia"/>
          <w:szCs w:val="20"/>
          <w:lang w:eastAsia="zh-CN"/>
        </w:rPr>
        <w:t xml:space="preserve">that </w:t>
      </w:r>
      <w:r w:rsidR="0060476F">
        <w:rPr>
          <w:rFonts w:eastAsiaTheme="minorEastAsia"/>
          <w:szCs w:val="20"/>
          <w:lang w:eastAsia="zh-CN"/>
        </w:rPr>
        <w:t>O</w:t>
      </w:r>
      <w:r w:rsidR="003E4B27">
        <w:rPr>
          <w:rFonts w:eastAsiaTheme="minorEastAsia"/>
          <w:szCs w:val="20"/>
          <w:lang w:eastAsia="zh-CN"/>
        </w:rPr>
        <w:t>ption 2</w:t>
      </w:r>
      <w:r w:rsidR="001379B1">
        <w:rPr>
          <w:rFonts w:eastAsiaTheme="minorEastAsia"/>
          <w:szCs w:val="20"/>
          <w:lang w:eastAsia="zh-CN"/>
        </w:rPr>
        <w:t xml:space="preserve"> can be supported by the current RAN2 specification without any change</w:t>
      </w:r>
      <w:r w:rsidR="0060476F">
        <w:rPr>
          <w:rFonts w:eastAsiaTheme="minorEastAsia"/>
          <w:szCs w:val="20"/>
          <w:lang w:eastAsia="zh-CN"/>
        </w:rPr>
        <w:t>, while Option 1</w:t>
      </w:r>
      <w:r w:rsidR="000467A9">
        <w:rPr>
          <w:rFonts w:eastAsiaTheme="minorEastAsia"/>
          <w:szCs w:val="20"/>
          <w:lang w:eastAsia="zh-CN"/>
        </w:rPr>
        <w:t xml:space="preserve"> </w:t>
      </w:r>
      <w:r w:rsidR="008276BE">
        <w:rPr>
          <w:rFonts w:eastAsiaTheme="minorEastAsia"/>
          <w:szCs w:val="20"/>
          <w:lang w:eastAsia="zh-CN"/>
        </w:rPr>
        <w:t xml:space="preserve">may </w:t>
      </w:r>
      <w:r w:rsidR="000467A9">
        <w:rPr>
          <w:rFonts w:eastAsiaTheme="minorEastAsia"/>
          <w:szCs w:val="20"/>
          <w:lang w:eastAsia="zh-CN"/>
        </w:rPr>
        <w:t xml:space="preserve">need some specification </w:t>
      </w:r>
      <w:r w:rsidR="006E26A7">
        <w:rPr>
          <w:rFonts w:eastAsiaTheme="minorEastAsia"/>
          <w:szCs w:val="20"/>
          <w:lang w:eastAsia="zh-CN"/>
        </w:rPr>
        <w:t>change</w:t>
      </w:r>
      <w:r w:rsidR="000467A9">
        <w:rPr>
          <w:rFonts w:eastAsiaTheme="minorEastAsia"/>
          <w:szCs w:val="20"/>
          <w:lang w:eastAsia="zh-CN"/>
        </w:rPr>
        <w:t xml:space="preserve"> to </w:t>
      </w:r>
      <w:r w:rsidR="00604471">
        <w:rPr>
          <w:rFonts w:eastAsiaTheme="minorEastAsia"/>
          <w:szCs w:val="20"/>
          <w:lang w:eastAsia="zh-CN"/>
        </w:rPr>
        <w:t>stop</w:t>
      </w:r>
      <w:r w:rsidR="000D0EEF">
        <w:rPr>
          <w:rFonts w:eastAsiaTheme="minorEastAsia"/>
          <w:szCs w:val="20"/>
          <w:lang w:eastAsia="zh-CN"/>
        </w:rPr>
        <w:t xml:space="preserve"> contention resolution</w:t>
      </w:r>
      <w:r w:rsidR="00604471">
        <w:rPr>
          <w:rFonts w:eastAsiaTheme="minorEastAsia"/>
          <w:szCs w:val="20"/>
          <w:lang w:eastAsia="zh-CN"/>
        </w:rPr>
        <w:t xml:space="preserve"> </w:t>
      </w:r>
      <w:r w:rsidR="000D0EEF">
        <w:rPr>
          <w:rFonts w:eastAsiaTheme="minorEastAsia"/>
          <w:szCs w:val="20"/>
          <w:lang w:eastAsia="zh-CN"/>
        </w:rPr>
        <w:t xml:space="preserve">timer. </w:t>
      </w:r>
    </w:p>
    <w:p w14:paraId="43EECBF6" w14:textId="064E49B3" w:rsidR="00470314" w:rsidRPr="003D2359" w:rsidRDefault="003D2359" w:rsidP="00746BD7">
      <w:pPr>
        <w:spacing w:before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D</w:t>
      </w:r>
      <w:r>
        <w:rPr>
          <w:rFonts w:eastAsiaTheme="minorEastAsia"/>
          <w:szCs w:val="20"/>
          <w:lang w:eastAsia="zh-CN"/>
        </w:rPr>
        <w:t>uring the discussion in RAN2#122 meeting, some companies argue option 1 is an optimization</w:t>
      </w:r>
      <w:r w:rsidR="001B71C5">
        <w:rPr>
          <w:rFonts w:eastAsiaTheme="minorEastAsia"/>
          <w:szCs w:val="20"/>
          <w:lang w:eastAsia="zh-CN"/>
        </w:rPr>
        <w:t>. But we think it follows the same logic of existing case in current specification</w:t>
      </w:r>
      <w:r w:rsidR="00CD5365">
        <w:rPr>
          <w:rFonts w:eastAsiaTheme="minorEastAsia"/>
          <w:szCs w:val="20"/>
          <w:lang w:eastAsia="zh-CN"/>
        </w:rPr>
        <w:t xml:space="preserve">. </w:t>
      </w:r>
    </w:p>
    <w:p w14:paraId="4E9D9509" w14:textId="0E328A42" w:rsidR="00746BD7" w:rsidRDefault="00746BD7" w:rsidP="00746BD7">
      <w:pPr>
        <w:spacing w:before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For the contention resolution of 4-step RACH,  the existing UE behavior defined in TS 38.321 as below could be used as the referenc</w:t>
      </w:r>
      <w:r w:rsidR="009E4318">
        <w:rPr>
          <w:szCs w:val="20"/>
          <w:lang w:eastAsia="zh-CN"/>
        </w:rPr>
        <w:t>e:</w:t>
      </w:r>
    </w:p>
    <w:p w14:paraId="0E6B5FA7" w14:textId="77777777" w:rsidR="00746BD7" w:rsidRDefault="00746BD7" w:rsidP="00746BD7">
      <w:pPr>
        <w:spacing w:before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>*************************************TS38.321 sart*****************************************</w:t>
      </w:r>
    </w:p>
    <w:p w14:paraId="484133ED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2&gt;</w:t>
      </w:r>
      <w:r>
        <w:rPr>
          <w:szCs w:val="20"/>
          <w:lang w:val="en-GB" w:eastAsia="ko-KR"/>
        </w:rPr>
        <w:tab/>
        <w:t xml:space="preserve">else if the CCCH SDU was included in Msg3 and the PDCCH transmission is addressed to its </w:t>
      </w:r>
      <w:r>
        <w:rPr>
          <w:i/>
          <w:szCs w:val="20"/>
          <w:lang w:val="en-GB" w:eastAsia="ko-KR"/>
        </w:rPr>
        <w:t>TEMPORARY_C-RNTI</w:t>
      </w:r>
      <w:r>
        <w:rPr>
          <w:szCs w:val="20"/>
          <w:lang w:val="en-GB" w:eastAsia="ko-KR"/>
        </w:rPr>
        <w:t>:</w:t>
      </w:r>
    </w:p>
    <w:p w14:paraId="0871F606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Cs w:val="20"/>
          <w:lang w:val="en-GB" w:eastAsia="ko-KR"/>
        </w:rPr>
      </w:pPr>
      <w:r>
        <w:rPr>
          <w:szCs w:val="20"/>
          <w:highlight w:val="yellow"/>
          <w:lang w:val="en-GB" w:eastAsia="ko-KR"/>
        </w:rPr>
        <w:t>3&gt;</w:t>
      </w:r>
      <w:r>
        <w:rPr>
          <w:szCs w:val="20"/>
          <w:highlight w:val="yellow"/>
          <w:lang w:val="en-GB" w:eastAsia="ko-KR"/>
        </w:rPr>
        <w:tab/>
        <w:t>if the MAC PDU is successfully decoded:</w:t>
      </w:r>
    </w:p>
    <w:p w14:paraId="16F7FF60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Cs w:val="20"/>
          <w:lang w:val="en-GB" w:eastAsia="ko-KR"/>
        </w:rPr>
      </w:pPr>
      <w:r>
        <w:rPr>
          <w:szCs w:val="20"/>
          <w:highlight w:val="yellow"/>
          <w:lang w:val="en-GB" w:eastAsia="ko-KR"/>
        </w:rPr>
        <w:t>4&gt;</w:t>
      </w:r>
      <w:r>
        <w:rPr>
          <w:szCs w:val="20"/>
          <w:highlight w:val="yellow"/>
          <w:lang w:val="en-GB" w:eastAsia="ko-KR"/>
        </w:rPr>
        <w:tab/>
        <w:t xml:space="preserve">stop </w:t>
      </w:r>
      <w:r>
        <w:rPr>
          <w:i/>
          <w:szCs w:val="20"/>
          <w:highlight w:val="yellow"/>
          <w:lang w:val="en-GB" w:eastAsia="ko-KR"/>
        </w:rPr>
        <w:t>ra-ContentionResolutionTimer</w:t>
      </w:r>
      <w:r>
        <w:rPr>
          <w:szCs w:val="20"/>
          <w:highlight w:val="yellow"/>
          <w:lang w:val="en-GB" w:eastAsia="ko-KR"/>
        </w:rPr>
        <w:t>;</w:t>
      </w:r>
    </w:p>
    <w:p w14:paraId="430CCC62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4&gt;</w:t>
      </w:r>
      <w:r>
        <w:rPr>
          <w:szCs w:val="20"/>
          <w:lang w:val="en-GB" w:eastAsia="ko-KR"/>
        </w:rPr>
        <w:tab/>
        <w:t>if the MAC PDU contains a UE Contention Resolution Identity MAC CE; and</w:t>
      </w:r>
    </w:p>
    <w:p w14:paraId="5D09A284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Cs w:val="20"/>
          <w:lang w:val="en-GB" w:eastAsia="ko-KR"/>
        </w:rPr>
      </w:pPr>
      <w:r>
        <w:rPr>
          <w:szCs w:val="20"/>
          <w:highlight w:val="yellow"/>
          <w:lang w:val="en-GB" w:eastAsia="ko-KR"/>
        </w:rPr>
        <w:t>4&gt;</w:t>
      </w:r>
      <w:r>
        <w:rPr>
          <w:szCs w:val="20"/>
          <w:highlight w:val="yellow"/>
          <w:lang w:val="en-GB" w:eastAsia="ko-KR"/>
        </w:rPr>
        <w:tab/>
        <w:t>if the UE Contention Resolution Identity in the MAC CE matches the CCCH SDU transmitted in Msg3</w:t>
      </w:r>
      <w:r>
        <w:rPr>
          <w:szCs w:val="20"/>
          <w:lang w:val="en-GB" w:eastAsia="ko-KR"/>
        </w:rPr>
        <w:t>:</w:t>
      </w:r>
    </w:p>
    <w:p w14:paraId="55AC96C4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5&gt;</w:t>
      </w:r>
      <w:r>
        <w:rPr>
          <w:szCs w:val="20"/>
          <w:lang w:val="en-GB" w:eastAsia="ko-KR"/>
        </w:rPr>
        <w:tab/>
        <w:t>consider this Contention Resolution successful and finish the disassembly and demultiplexing of the MAC PDU;</w:t>
      </w:r>
    </w:p>
    <w:p w14:paraId="5920BDDC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5&gt;</w:t>
      </w:r>
      <w:r>
        <w:rPr>
          <w:szCs w:val="20"/>
          <w:lang w:val="en-GB" w:eastAsia="ko-KR"/>
        </w:rPr>
        <w:tab/>
        <w:t>if this Random Access procedure was initiated for SI request:</w:t>
      </w:r>
    </w:p>
    <w:p w14:paraId="582086E6" w14:textId="77777777" w:rsidR="00746BD7" w:rsidRDefault="00746BD7" w:rsidP="00746BD7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1985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6&gt;</w:t>
      </w:r>
      <w:r>
        <w:rPr>
          <w:szCs w:val="20"/>
          <w:lang w:val="en-GB" w:eastAsia="ko-KR"/>
        </w:rPr>
        <w:tab/>
        <w:t>indicate the reception of an acknowledgement for SI request to upper layers.</w:t>
      </w:r>
    </w:p>
    <w:p w14:paraId="72E4078F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5&gt;</w:t>
      </w:r>
      <w:r>
        <w:rPr>
          <w:szCs w:val="20"/>
          <w:lang w:val="en-GB" w:eastAsia="ko-KR"/>
        </w:rPr>
        <w:tab/>
        <w:t>else:</w:t>
      </w:r>
    </w:p>
    <w:p w14:paraId="3102E945" w14:textId="77777777" w:rsidR="00746BD7" w:rsidRDefault="00746BD7" w:rsidP="00746BD7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1985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6&gt;</w:t>
      </w:r>
      <w:r>
        <w:rPr>
          <w:szCs w:val="20"/>
          <w:lang w:val="en-GB" w:eastAsia="ko-KR"/>
        </w:rPr>
        <w:tab/>
        <w:t xml:space="preserve">set the C-RNTI to the value of the </w:t>
      </w:r>
      <w:r>
        <w:rPr>
          <w:i/>
          <w:szCs w:val="20"/>
          <w:lang w:val="en-GB" w:eastAsia="ko-KR"/>
        </w:rPr>
        <w:t>TEMPORARY_C-RNTI</w:t>
      </w:r>
      <w:r>
        <w:rPr>
          <w:szCs w:val="20"/>
          <w:lang w:val="en-GB" w:eastAsia="ko-KR"/>
        </w:rPr>
        <w:t>;</w:t>
      </w:r>
    </w:p>
    <w:p w14:paraId="57BBBA55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5&gt;</w:t>
      </w:r>
      <w:r>
        <w:rPr>
          <w:szCs w:val="20"/>
          <w:lang w:val="en-GB" w:eastAsia="ko-KR"/>
        </w:rPr>
        <w:tab/>
        <w:t xml:space="preserve">discard the </w:t>
      </w:r>
      <w:r>
        <w:rPr>
          <w:i/>
          <w:szCs w:val="20"/>
          <w:lang w:val="en-GB" w:eastAsia="ko-KR"/>
        </w:rPr>
        <w:t>TEMPORARY_C-RNTI</w:t>
      </w:r>
      <w:r>
        <w:rPr>
          <w:szCs w:val="20"/>
          <w:lang w:val="en-GB" w:eastAsia="ko-KR"/>
        </w:rPr>
        <w:t>;</w:t>
      </w:r>
    </w:p>
    <w:p w14:paraId="57E8268B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5&gt;</w:t>
      </w:r>
      <w:r>
        <w:rPr>
          <w:szCs w:val="20"/>
          <w:lang w:val="en-GB" w:eastAsia="ko-KR"/>
        </w:rPr>
        <w:tab/>
        <w:t>consider this Random Access procedure successfully completed.</w:t>
      </w:r>
    </w:p>
    <w:p w14:paraId="001B9045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Cs w:val="20"/>
          <w:lang w:val="en-GB" w:eastAsia="ko-KR"/>
        </w:rPr>
      </w:pPr>
      <w:r>
        <w:rPr>
          <w:szCs w:val="20"/>
          <w:highlight w:val="yellow"/>
          <w:lang w:val="en-GB" w:eastAsia="ko-KR"/>
        </w:rPr>
        <w:t>4&gt;</w:t>
      </w:r>
      <w:r>
        <w:rPr>
          <w:szCs w:val="20"/>
          <w:highlight w:val="yellow"/>
          <w:lang w:val="en-GB" w:eastAsia="ko-KR"/>
        </w:rPr>
        <w:tab/>
        <w:t>else:</w:t>
      </w:r>
    </w:p>
    <w:p w14:paraId="3C7A5E84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lang w:val="en-GB" w:eastAsia="ko-KR"/>
        </w:rPr>
        <w:t>5&gt;</w:t>
      </w:r>
      <w:r>
        <w:rPr>
          <w:szCs w:val="20"/>
          <w:lang w:val="en-GB" w:eastAsia="ko-KR"/>
        </w:rPr>
        <w:tab/>
        <w:t xml:space="preserve">discard the </w:t>
      </w:r>
      <w:r>
        <w:rPr>
          <w:i/>
          <w:szCs w:val="20"/>
          <w:lang w:val="en-GB" w:eastAsia="ko-KR"/>
        </w:rPr>
        <w:t>TEMPORARY_C-RNTI</w:t>
      </w:r>
      <w:r>
        <w:rPr>
          <w:szCs w:val="20"/>
          <w:lang w:val="en-GB" w:eastAsia="ko-KR"/>
        </w:rPr>
        <w:t>;</w:t>
      </w:r>
    </w:p>
    <w:p w14:paraId="3D88B151" w14:textId="77777777" w:rsidR="00746BD7" w:rsidRDefault="00746BD7" w:rsidP="00746BD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Cs w:val="20"/>
          <w:lang w:val="en-GB" w:eastAsia="ko-KR"/>
        </w:rPr>
      </w:pPr>
      <w:r>
        <w:rPr>
          <w:szCs w:val="20"/>
          <w:highlight w:val="yellow"/>
          <w:lang w:val="en-GB" w:eastAsia="ko-KR"/>
        </w:rPr>
        <w:t>5&gt;</w:t>
      </w:r>
      <w:r>
        <w:rPr>
          <w:szCs w:val="20"/>
          <w:highlight w:val="yellow"/>
          <w:lang w:val="en-GB" w:eastAsia="ko-KR"/>
        </w:rPr>
        <w:tab/>
        <w:t>consider this Contention Resolution not successful and discard the successfully decoded MAC PDU.</w:t>
      </w:r>
    </w:p>
    <w:p w14:paraId="40073D9A" w14:textId="77777777" w:rsidR="00746BD7" w:rsidRDefault="00746BD7" w:rsidP="00746BD7">
      <w:pPr>
        <w:spacing w:before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*************************************TS38.321 end******************************************</w:t>
      </w:r>
    </w:p>
    <w:p w14:paraId="70D31A3A" w14:textId="6111CFC1" w:rsidR="00746BD7" w:rsidRDefault="00746BD7" w:rsidP="00746BD7">
      <w:pPr>
        <w:spacing w:before="120"/>
        <w:jc w:val="both"/>
        <w:rPr>
          <w:szCs w:val="20"/>
          <w:lang w:val="en-GB" w:eastAsia="zh-CN"/>
        </w:rPr>
      </w:pPr>
      <w:r>
        <w:rPr>
          <w:szCs w:val="20"/>
          <w:lang w:val="en-GB" w:eastAsia="zh-CN"/>
        </w:rPr>
        <w:t xml:space="preserve">In the current specification, </w:t>
      </w:r>
      <w:r>
        <w:rPr>
          <w:rFonts w:hint="eastAsia"/>
          <w:szCs w:val="20"/>
          <w:lang w:eastAsia="zh-CN"/>
        </w:rPr>
        <w:t xml:space="preserve">termination of </w:t>
      </w:r>
      <w:r>
        <w:rPr>
          <w:szCs w:val="20"/>
          <w:lang w:val="en-GB" w:eastAsia="zh-CN"/>
        </w:rPr>
        <w:t>Contention Resolution</w:t>
      </w:r>
      <w:r w:rsidR="00285CCF">
        <w:rPr>
          <w:szCs w:val="20"/>
          <w:lang w:val="en-GB" w:eastAsia="zh-CN"/>
        </w:rPr>
        <w:t xml:space="preserve"> before </w:t>
      </w:r>
      <w:r w:rsidR="00121875">
        <w:rPr>
          <w:szCs w:val="20"/>
          <w:lang w:val="en-GB" w:eastAsia="zh-CN"/>
        </w:rPr>
        <w:t>contention resolution timer expires</w:t>
      </w:r>
      <w:r>
        <w:rPr>
          <w:rFonts w:hint="eastAsia"/>
          <w:szCs w:val="20"/>
          <w:lang w:eastAsia="zh-CN"/>
        </w:rPr>
        <w:t xml:space="preserve"> is already specified. To be more specific, </w:t>
      </w:r>
      <w:r>
        <w:rPr>
          <w:szCs w:val="20"/>
          <w:lang w:val="en-GB" w:eastAsia="zh-CN"/>
        </w:rPr>
        <w:t xml:space="preserve">if </w:t>
      </w:r>
      <w:r>
        <w:rPr>
          <w:rFonts w:hint="eastAsia"/>
          <w:szCs w:val="20"/>
          <w:lang w:eastAsia="zh-CN"/>
        </w:rPr>
        <w:t xml:space="preserve">one </w:t>
      </w:r>
      <w:r>
        <w:rPr>
          <w:szCs w:val="20"/>
          <w:lang w:val="en-GB" w:eastAsia="zh-CN"/>
        </w:rPr>
        <w:t>UE finds the Msg</w:t>
      </w:r>
      <w:r w:rsidR="007D3D9C">
        <w:rPr>
          <w:szCs w:val="20"/>
          <w:lang w:val="en-GB" w:eastAsia="zh-CN"/>
        </w:rPr>
        <w:t>.</w:t>
      </w:r>
      <w:r>
        <w:rPr>
          <w:szCs w:val="20"/>
          <w:lang w:val="en-GB" w:eastAsia="zh-CN"/>
        </w:rPr>
        <w:t xml:space="preserve">4 is not for itself, i.e., </w:t>
      </w:r>
      <w:r>
        <w:rPr>
          <w:rFonts w:hint="eastAsia"/>
          <w:szCs w:val="20"/>
          <w:lang w:eastAsia="zh-CN"/>
        </w:rPr>
        <w:t xml:space="preserve">the </w:t>
      </w:r>
      <w:r>
        <w:rPr>
          <w:szCs w:val="20"/>
          <w:lang w:val="en-GB" w:eastAsia="zh-CN"/>
        </w:rPr>
        <w:t xml:space="preserve">UE Contention Resolution Identity MAC CE </w:t>
      </w:r>
      <w:r>
        <w:rPr>
          <w:rFonts w:hint="eastAsia"/>
          <w:szCs w:val="20"/>
          <w:lang w:eastAsia="zh-CN"/>
        </w:rPr>
        <w:t xml:space="preserve">in </w:t>
      </w:r>
      <w:r>
        <w:rPr>
          <w:szCs w:val="20"/>
          <w:lang w:val="en-GB" w:eastAsia="zh-CN"/>
        </w:rPr>
        <w:t>Msg</w:t>
      </w:r>
      <w:r w:rsidR="00671B4F">
        <w:rPr>
          <w:szCs w:val="20"/>
          <w:lang w:val="en-GB" w:eastAsia="zh-CN"/>
        </w:rPr>
        <w:t>.</w:t>
      </w:r>
      <w:r>
        <w:rPr>
          <w:szCs w:val="20"/>
          <w:lang w:val="en-GB" w:eastAsia="zh-CN"/>
        </w:rPr>
        <w:t>4 doesn’t match</w:t>
      </w:r>
      <w:r>
        <w:rPr>
          <w:rFonts w:hint="eastAsia"/>
          <w:szCs w:val="20"/>
          <w:lang w:eastAsia="zh-CN"/>
        </w:rPr>
        <w:t xml:space="preserve"> with</w:t>
      </w:r>
      <w:r>
        <w:rPr>
          <w:szCs w:val="20"/>
          <w:lang w:val="en-GB" w:eastAsia="zh-CN"/>
        </w:rPr>
        <w:t xml:space="preserve"> the CCCH SDU transmitted in </w:t>
      </w:r>
      <w:r>
        <w:rPr>
          <w:rFonts w:hint="eastAsia"/>
          <w:szCs w:val="20"/>
          <w:lang w:eastAsia="zh-CN"/>
        </w:rPr>
        <w:t xml:space="preserve">its </w:t>
      </w:r>
      <w:r>
        <w:rPr>
          <w:szCs w:val="20"/>
          <w:lang w:val="en-GB" w:eastAsia="zh-CN"/>
        </w:rPr>
        <w:t>Msg</w:t>
      </w:r>
      <w:r w:rsidR="007D492B">
        <w:rPr>
          <w:szCs w:val="20"/>
          <w:lang w:val="en-GB" w:eastAsia="zh-CN"/>
        </w:rPr>
        <w:t>.</w:t>
      </w:r>
      <w:r>
        <w:rPr>
          <w:szCs w:val="20"/>
          <w:lang w:val="en-GB" w:eastAsia="zh-CN"/>
        </w:rPr>
        <w:t>3,</w:t>
      </w:r>
      <w:r>
        <w:rPr>
          <w:rFonts w:hint="eastAsia"/>
          <w:szCs w:val="20"/>
          <w:lang w:eastAsia="zh-CN"/>
        </w:rPr>
        <w:t xml:space="preserve"> the</w:t>
      </w:r>
      <w:r>
        <w:rPr>
          <w:szCs w:val="20"/>
          <w:lang w:val="en-GB" w:eastAsia="zh-CN"/>
        </w:rPr>
        <w:t xml:space="preserve"> UE will consider this contention resolution not successful. </w:t>
      </w:r>
    </w:p>
    <w:p w14:paraId="5FE72E98" w14:textId="2FAEA773" w:rsidR="00AE34F6" w:rsidRDefault="00746BD7" w:rsidP="00746BD7">
      <w:pPr>
        <w:spacing w:before="120"/>
        <w:jc w:val="both"/>
        <w:rPr>
          <w:szCs w:val="20"/>
          <w:lang w:val="en-GB" w:eastAsia="zh-CN"/>
        </w:rPr>
      </w:pPr>
      <w:r>
        <w:rPr>
          <w:szCs w:val="20"/>
          <w:lang w:val="en-GB" w:eastAsia="zh-CN"/>
        </w:rPr>
        <w:t>For R18 eRedCap UE</w:t>
      </w:r>
      <w:r>
        <w:rPr>
          <w:bCs/>
          <w:szCs w:val="20"/>
          <w:lang w:eastAsia="zh-CN"/>
        </w:rPr>
        <w:t>,</w:t>
      </w:r>
      <w:r>
        <w:rPr>
          <w:szCs w:val="20"/>
          <w:lang w:val="en-GB" w:eastAsia="zh-CN"/>
        </w:rPr>
        <w:t xml:space="preserve"> Msg</w:t>
      </w:r>
      <w:r w:rsidR="007867FF">
        <w:rPr>
          <w:szCs w:val="20"/>
          <w:lang w:val="en-GB" w:eastAsia="zh-CN"/>
        </w:rPr>
        <w:t>.</w:t>
      </w:r>
      <w:r>
        <w:rPr>
          <w:szCs w:val="20"/>
          <w:lang w:val="en-GB" w:eastAsia="zh-CN"/>
        </w:rPr>
        <w:t>3 based early indication is introduced</w:t>
      </w:r>
      <w:r w:rsidR="0084532E">
        <w:rPr>
          <w:szCs w:val="20"/>
          <w:lang w:val="en-GB" w:eastAsia="zh-CN"/>
        </w:rPr>
        <w:t xml:space="preserve">, </w:t>
      </w:r>
      <w:r w:rsidR="004459CC">
        <w:rPr>
          <w:szCs w:val="20"/>
          <w:lang w:val="en-GB" w:eastAsia="zh-CN"/>
        </w:rPr>
        <w:t>so that</w:t>
      </w:r>
      <w:r>
        <w:rPr>
          <w:szCs w:val="20"/>
          <w:lang w:val="en-GB" w:eastAsia="zh-CN"/>
        </w:rPr>
        <w:t xml:space="preserve"> network can differentiate R18 eRedCap UE from R17 RedCap UE and</w:t>
      </w:r>
      <w:r>
        <w:rPr>
          <w:rFonts w:eastAsia="宋体" w:hint="eastAsia"/>
          <w:lang w:eastAsia="zh-CN"/>
        </w:rPr>
        <w:t xml:space="preserve"> </w:t>
      </w:r>
      <w:bookmarkStart w:id="1" w:name="_Hlk134605462"/>
      <w:r>
        <w:rPr>
          <w:rFonts w:hint="eastAsia"/>
          <w:szCs w:val="20"/>
          <w:lang w:eastAsia="zh-CN"/>
        </w:rPr>
        <w:t>non-Redcap UE</w:t>
      </w:r>
      <w:bookmarkEnd w:id="1"/>
      <w:r>
        <w:rPr>
          <w:rFonts w:hint="eastAsia"/>
          <w:szCs w:val="20"/>
          <w:lang w:eastAsia="zh-CN"/>
        </w:rPr>
        <w:t xml:space="preserve"> </w:t>
      </w:r>
      <w:r w:rsidR="00FA690B">
        <w:rPr>
          <w:szCs w:val="20"/>
          <w:lang w:eastAsia="zh-CN"/>
        </w:rPr>
        <w:t>after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val="en-GB" w:eastAsia="zh-CN"/>
        </w:rPr>
        <w:t>Msg</w:t>
      </w:r>
      <w:r w:rsidR="00836ABF">
        <w:rPr>
          <w:szCs w:val="20"/>
          <w:lang w:val="en-GB" w:eastAsia="zh-CN"/>
        </w:rPr>
        <w:t>.</w:t>
      </w:r>
      <w:r>
        <w:rPr>
          <w:szCs w:val="20"/>
          <w:lang w:val="en-GB" w:eastAsia="zh-CN"/>
        </w:rPr>
        <w:t>3</w:t>
      </w:r>
      <w:r>
        <w:rPr>
          <w:rFonts w:hint="eastAsia"/>
          <w:szCs w:val="20"/>
          <w:lang w:eastAsia="zh-CN"/>
        </w:rPr>
        <w:t xml:space="preserve"> is received</w:t>
      </w:r>
      <w:r>
        <w:rPr>
          <w:szCs w:val="20"/>
          <w:lang w:val="en-GB" w:eastAsia="zh-CN"/>
        </w:rPr>
        <w:t xml:space="preserve">. </w:t>
      </w:r>
      <w:r w:rsidR="00D45D00">
        <w:rPr>
          <w:szCs w:val="20"/>
          <w:lang w:val="en-GB" w:eastAsia="zh-CN"/>
        </w:rPr>
        <w:t>In case</w:t>
      </w:r>
      <w:r>
        <w:rPr>
          <w:szCs w:val="20"/>
          <w:lang w:val="en-GB" w:eastAsia="zh-CN"/>
        </w:rPr>
        <w:t xml:space="preserve"> the network </w:t>
      </w:r>
      <w:r>
        <w:rPr>
          <w:rFonts w:hint="eastAsia"/>
          <w:szCs w:val="20"/>
          <w:lang w:eastAsia="zh-CN"/>
        </w:rPr>
        <w:t>identifies</w:t>
      </w:r>
      <w:r>
        <w:rPr>
          <w:szCs w:val="20"/>
          <w:lang w:eastAsia="zh-CN"/>
        </w:rPr>
        <w:t xml:space="preserve"> </w:t>
      </w:r>
      <w:r>
        <w:rPr>
          <w:szCs w:val="20"/>
          <w:lang w:val="en-GB" w:eastAsia="zh-CN"/>
        </w:rPr>
        <w:t>the R18 eRedCap UE, the network should schedule a Msg</w:t>
      </w:r>
      <w:r w:rsidR="002B300A">
        <w:rPr>
          <w:szCs w:val="20"/>
          <w:lang w:val="en-GB" w:eastAsia="zh-CN"/>
        </w:rPr>
        <w:t>.</w:t>
      </w:r>
      <w:r>
        <w:rPr>
          <w:rFonts w:hint="eastAsia"/>
          <w:szCs w:val="20"/>
          <w:lang w:eastAsia="zh-CN"/>
        </w:rPr>
        <w:t>4</w:t>
      </w:r>
      <w:r>
        <w:rPr>
          <w:szCs w:val="20"/>
          <w:lang w:val="en-GB" w:eastAsia="zh-CN"/>
        </w:rPr>
        <w:t xml:space="preserve"> PDSCH transmission with a bandwidth </w:t>
      </w:r>
      <w:r>
        <w:rPr>
          <w:rFonts w:hint="eastAsia"/>
          <w:szCs w:val="20"/>
          <w:lang w:eastAsia="zh-CN"/>
        </w:rPr>
        <w:t>not larger</w:t>
      </w:r>
      <w:r>
        <w:rPr>
          <w:szCs w:val="20"/>
          <w:lang w:val="en-GB" w:eastAsia="zh-CN"/>
        </w:rPr>
        <w:t xml:space="preserve"> than 5MHz. In other words, if network schedules a Msg</w:t>
      </w:r>
      <w:r w:rsidR="00FF5086">
        <w:rPr>
          <w:szCs w:val="20"/>
          <w:lang w:val="en-GB" w:eastAsia="zh-CN"/>
        </w:rPr>
        <w:t>.</w:t>
      </w:r>
      <w:r>
        <w:rPr>
          <w:rFonts w:hint="eastAsia"/>
          <w:szCs w:val="20"/>
          <w:lang w:eastAsia="zh-CN"/>
        </w:rPr>
        <w:t>4</w:t>
      </w:r>
      <w:r>
        <w:rPr>
          <w:szCs w:val="20"/>
          <w:lang w:val="en-GB" w:eastAsia="zh-CN"/>
        </w:rPr>
        <w:t xml:space="preserve"> PDSCH transmission with a bandwidth larger than 5MHz, </w:t>
      </w:r>
      <w:r>
        <w:rPr>
          <w:rFonts w:hint="eastAsia"/>
          <w:szCs w:val="20"/>
          <w:lang w:eastAsia="zh-CN"/>
        </w:rPr>
        <w:t xml:space="preserve">the </w:t>
      </w:r>
      <w:r>
        <w:rPr>
          <w:szCs w:val="20"/>
          <w:lang w:val="en-GB" w:eastAsia="zh-CN"/>
        </w:rPr>
        <w:t xml:space="preserve">R18 eRedCap UE can consider </w:t>
      </w:r>
      <w:r w:rsidR="009D7D80">
        <w:rPr>
          <w:szCs w:val="20"/>
          <w:lang w:val="en-GB" w:eastAsia="zh-CN"/>
        </w:rPr>
        <w:t>the scheduled Msg.4 is not for this eRedCap UE</w:t>
      </w:r>
      <w:r>
        <w:rPr>
          <w:rFonts w:hint="eastAsia"/>
          <w:szCs w:val="20"/>
          <w:lang w:eastAsia="zh-CN"/>
        </w:rPr>
        <w:t xml:space="preserve">. </w:t>
      </w:r>
      <w:r w:rsidR="00F72263">
        <w:rPr>
          <w:szCs w:val="20"/>
          <w:lang w:eastAsia="zh-CN"/>
        </w:rPr>
        <w:t>In this case,</w:t>
      </w:r>
      <w:r>
        <w:rPr>
          <w:rFonts w:hint="eastAsia"/>
          <w:szCs w:val="20"/>
          <w:lang w:eastAsia="zh-CN"/>
        </w:rPr>
        <w:t xml:space="preserve"> </w:t>
      </w:r>
      <w:r w:rsidRPr="00757AF6">
        <w:rPr>
          <w:b/>
          <w:bCs/>
          <w:szCs w:val="20"/>
          <w:lang w:val="en-GB" w:eastAsia="zh-CN"/>
        </w:rPr>
        <w:t>Contention Resolution</w:t>
      </w:r>
      <w:r w:rsidRPr="00757AF6">
        <w:rPr>
          <w:rFonts w:hint="eastAsia"/>
          <w:b/>
          <w:bCs/>
          <w:szCs w:val="20"/>
          <w:lang w:eastAsia="zh-CN"/>
        </w:rPr>
        <w:t xml:space="preserve"> </w:t>
      </w:r>
      <w:r w:rsidR="00B523FB">
        <w:rPr>
          <w:b/>
          <w:bCs/>
          <w:szCs w:val="20"/>
          <w:lang w:eastAsia="zh-CN"/>
        </w:rPr>
        <w:t>is terminated as in</w:t>
      </w:r>
      <w:r w:rsidR="007368D0" w:rsidRPr="00757AF6">
        <w:rPr>
          <w:b/>
          <w:bCs/>
          <w:szCs w:val="20"/>
          <w:lang w:eastAsia="zh-CN"/>
        </w:rPr>
        <w:t xml:space="preserve"> legacy</w:t>
      </w:r>
      <w:r>
        <w:rPr>
          <w:rFonts w:hint="eastAsia"/>
          <w:szCs w:val="20"/>
          <w:lang w:eastAsia="zh-CN"/>
        </w:rPr>
        <w:t xml:space="preserve">, i.e. </w:t>
      </w:r>
      <w:r>
        <w:rPr>
          <w:szCs w:val="20"/>
          <w:lang w:val="en-GB" w:eastAsia="zh-CN"/>
        </w:rPr>
        <w:t>eRedCa</w:t>
      </w:r>
      <w:r>
        <w:rPr>
          <w:rFonts w:hint="eastAsia"/>
          <w:szCs w:val="20"/>
          <w:lang w:eastAsia="zh-CN"/>
        </w:rPr>
        <w:t>p UE conside</w:t>
      </w:r>
      <w:r w:rsidRPr="00026FE7">
        <w:rPr>
          <w:rFonts w:hint="eastAsia"/>
          <w:szCs w:val="20"/>
          <w:lang w:eastAsia="zh-CN"/>
        </w:rPr>
        <w:t>rs</w:t>
      </w:r>
      <w:r w:rsidRPr="008E7723">
        <w:rPr>
          <w:rFonts w:hint="eastAsia"/>
          <w:szCs w:val="20"/>
          <w:lang w:eastAsia="zh-CN"/>
        </w:rPr>
        <w:t xml:space="preserve"> this Contention Resolution </w:t>
      </w:r>
      <w:r w:rsidRPr="008E7723">
        <w:rPr>
          <w:szCs w:val="20"/>
          <w:lang w:val="en-GB" w:eastAsia="zh-CN"/>
        </w:rPr>
        <w:t>not successful</w:t>
      </w:r>
      <w:r w:rsidRPr="00026FE7">
        <w:rPr>
          <w:szCs w:val="20"/>
          <w:lang w:val="en-GB" w:eastAsia="zh-CN"/>
        </w:rPr>
        <w:t xml:space="preserve"> </w:t>
      </w:r>
      <w:r w:rsidRPr="00026FE7">
        <w:rPr>
          <w:rFonts w:hint="eastAsia"/>
          <w:szCs w:val="20"/>
          <w:lang w:eastAsia="zh-CN"/>
        </w:rPr>
        <w:t xml:space="preserve">and </w:t>
      </w:r>
      <w:r>
        <w:rPr>
          <w:rFonts w:hint="eastAsia"/>
          <w:szCs w:val="20"/>
          <w:lang w:eastAsia="zh-CN"/>
        </w:rPr>
        <w:t>stops</w:t>
      </w:r>
      <w:r w:rsidR="007D1FD6">
        <w:rPr>
          <w:szCs w:val="20"/>
          <w:lang w:eastAsia="zh-CN"/>
        </w:rPr>
        <w:t xml:space="preserve"> monitoring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val="en-GB" w:eastAsia="zh-CN"/>
        </w:rPr>
        <w:t xml:space="preserve"> PDCCH </w:t>
      </w:r>
      <w:r>
        <w:rPr>
          <w:rFonts w:hint="eastAsia"/>
          <w:szCs w:val="20"/>
          <w:lang w:eastAsia="zh-CN"/>
        </w:rPr>
        <w:t xml:space="preserve">for </w:t>
      </w:r>
      <w:r>
        <w:rPr>
          <w:szCs w:val="20"/>
          <w:lang w:val="en-GB" w:eastAsia="zh-CN"/>
        </w:rPr>
        <w:t xml:space="preserve">Contention </w:t>
      </w:r>
      <w:r>
        <w:rPr>
          <w:szCs w:val="20"/>
          <w:lang w:val="en-GB" w:eastAsia="zh-CN"/>
        </w:rPr>
        <w:lastRenderedPageBreak/>
        <w:t>Resolution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val="en-GB" w:eastAsia="zh-CN"/>
        </w:rPr>
        <w:t>rather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val="en-GB" w:eastAsia="zh-CN"/>
        </w:rPr>
        <w:t>than continu</w:t>
      </w:r>
      <w:r>
        <w:rPr>
          <w:rFonts w:hint="eastAsia"/>
          <w:szCs w:val="20"/>
          <w:lang w:eastAsia="zh-CN"/>
        </w:rPr>
        <w:t>ing</w:t>
      </w:r>
      <w:r>
        <w:rPr>
          <w:szCs w:val="20"/>
          <w:lang w:val="en-GB" w:eastAsia="zh-CN"/>
        </w:rPr>
        <w:t xml:space="preserve"> monitoring the PDCCH until contention resolution timer expires</w:t>
      </w:r>
      <w:r>
        <w:rPr>
          <w:rFonts w:hint="eastAsia"/>
          <w:szCs w:val="20"/>
          <w:lang w:eastAsia="zh-CN"/>
        </w:rPr>
        <w:t>.</w:t>
      </w:r>
      <w:r>
        <w:rPr>
          <w:szCs w:val="20"/>
          <w:lang w:val="en-GB" w:eastAsia="zh-CN"/>
        </w:rPr>
        <w:t xml:space="preserve"> </w:t>
      </w:r>
      <w:r w:rsidR="00A63296">
        <w:rPr>
          <w:szCs w:val="20"/>
          <w:lang w:val="en-GB" w:eastAsia="zh-CN"/>
        </w:rPr>
        <w:t>In this way</w:t>
      </w:r>
      <w:r>
        <w:rPr>
          <w:szCs w:val="20"/>
          <w:lang w:val="en-GB" w:eastAsia="zh-CN"/>
        </w:rPr>
        <w:t>, R18 eRedCap UE</w:t>
      </w:r>
      <w:r>
        <w:rPr>
          <w:b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can </w:t>
      </w:r>
      <w:r>
        <w:rPr>
          <w:rFonts w:hint="eastAsia"/>
          <w:szCs w:val="20"/>
          <w:lang w:eastAsia="zh-CN"/>
        </w:rPr>
        <w:t xml:space="preserve">at </w:t>
      </w:r>
      <w:r>
        <w:rPr>
          <w:szCs w:val="20"/>
          <w:lang w:eastAsia="zh-CN"/>
        </w:rPr>
        <w:t xml:space="preserve">once perform </w:t>
      </w:r>
      <w:r>
        <w:rPr>
          <w:szCs w:val="20"/>
          <w:lang w:val="en-GB" w:eastAsia="zh-CN"/>
        </w:rPr>
        <w:t>the Random Access Resource selection procedure</w:t>
      </w:r>
      <w:r>
        <w:rPr>
          <w:rFonts w:hint="eastAsia"/>
          <w:szCs w:val="20"/>
          <w:lang w:eastAsia="zh-CN"/>
        </w:rPr>
        <w:t xml:space="preserve"> </w:t>
      </w:r>
      <w:r w:rsidRPr="008E7723">
        <w:rPr>
          <w:szCs w:val="20"/>
          <w:lang w:val="en-GB" w:eastAsia="zh-CN"/>
        </w:rPr>
        <w:t xml:space="preserve">after </w:t>
      </w:r>
      <w:r w:rsidRPr="0057306C">
        <w:rPr>
          <w:szCs w:val="20"/>
          <w:lang w:val="en-GB" w:eastAsia="zh-CN"/>
        </w:rPr>
        <w:t>considering this Contention Resolution not successful</w:t>
      </w:r>
      <w:r>
        <w:rPr>
          <w:szCs w:val="20"/>
          <w:lang w:val="en-GB" w:eastAsia="zh-CN"/>
        </w:rPr>
        <w:t>, which is beneficial</w:t>
      </w:r>
      <w:r>
        <w:rPr>
          <w:rFonts w:hint="eastAsia"/>
          <w:szCs w:val="20"/>
          <w:lang w:eastAsia="zh-CN"/>
        </w:rPr>
        <w:t xml:space="preserve"> for reduc</w:t>
      </w:r>
      <w:r>
        <w:rPr>
          <w:szCs w:val="20"/>
          <w:lang w:eastAsia="zh-CN"/>
        </w:rPr>
        <w:t>ing</w:t>
      </w:r>
      <w:r>
        <w:rPr>
          <w:rFonts w:hint="eastAsia"/>
          <w:szCs w:val="20"/>
          <w:lang w:eastAsia="zh-CN"/>
        </w:rPr>
        <w:t xml:space="preserve"> the latency of RACH procedure</w:t>
      </w:r>
      <w:r w:rsidR="0057306C">
        <w:rPr>
          <w:szCs w:val="20"/>
          <w:lang w:eastAsia="zh-CN"/>
        </w:rPr>
        <w:t xml:space="preserve"> and the UE power consumption</w:t>
      </w:r>
      <w:r>
        <w:rPr>
          <w:szCs w:val="20"/>
          <w:lang w:val="en-GB" w:eastAsia="zh-CN"/>
        </w:rPr>
        <w:t xml:space="preserve">. </w:t>
      </w:r>
    </w:p>
    <w:p w14:paraId="0C42ED6B" w14:textId="6CF7A10E" w:rsidR="00AE34F6" w:rsidRDefault="001B0EDA" w:rsidP="00746BD7">
      <w:pPr>
        <w:spacing w:before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I</w:t>
      </w:r>
      <w:r>
        <w:rPr>
          <w:rFonts w:eastAsiaTheme="minorEastAsia"/>
          <w:szCs w:val="20"/>
          <w:lang w:val="en-GB" w:eastAsia="zh-CN"/>
        </w:rPr>
        <w:t>n the below table, the pros/cons of different options are summarized.</w:t>
      </w:r>
    </w:p>
    <w:tbl>
      <w:tblPr>
        <w:tblStyle w:val="4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685"/>
        <w:gridCol w:w="3821"/>
      </w:tblGrid>
      <w:tr w:rsidR="005F6F42" w14:paraId="5ABF1FBC" w14:textId="77777777" w:rsidTr="003F3D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CDCACE1" w14:textId="58918FAC" w:rsidR="005F6F42" w:rsidRPr="005F6F42" w:rsidRDefault="005F6F42" w:rsidP="00746BD7">
            <w:pPr>
              <w:spacing w:before="120"/>
              <w:jc w:val="both"/>
              <w:rPr>
                <w:rFonts w:eastAsiaTheme="minorEastAsia"/>
                <w:color w:val="auto"/>
                <w:szCs w:val="20"/>
                <w:lang w:val="en-GB" w:eastAsia="zh-CN"/>
              </w:rPr>
            </w:pPr>
            <w:r w:rsidRPr="005F6F42">
              <w:rPr>
                <w:rFonts w:eastAsiaTheme="minorEastAsia" w:hint="eastAsia"/>
                <w:color w:val="auto"/>
                <w:szCs w:val="20"/>
                <w:lang w:val="en-GB" w:eastAsia="zh-CN"/>
              </w:rPr>
              <w:t>O</w:t>
            </w:r>
            <w:r w:rsidRPr="005F6F42">
              <w:rPr>
                <w:rFonts w:eastAsiaTheme="minorEastAsia"/>
                <w:color w:val="auto"/>
                <w:szCs w:val="20"/>
                <w:lang w:val="en-GB" w:eastAsia="zh-CN"/>
              </w:rPr>
              <w:t>ptions</w:t>
            </w:r>
          </w:p>
        </w:tc>
        <w:tc>
          <w:tcPr>
            <w:tcW w:w="3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E11751" w14:textId="3915AC4E" w:rsidR="005F6F42" w:rsidRPr="005F6F42" w:rsidRDefault="005F6F42" w:rsidP="00746BD7">
            <w:pPr>
              <w:spacing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color w:val="auto"/>
                <w:szCs w:val="20"/>
                <w:lang w:val="en-GB" w:eastAsia="zh-CN"/>
              </w:rPr>
              <w:t>P</w:t>
            </w:r>
            <w:r>
              <w:rPr>
                <w:rFonts w:eastAsiaTheme="minorEastAsia"/>
                <w:color w:val="auto"/>
                <w:szCs w:val="20"/>
                <w:lang w:val="en-GB" w:eastAsia="zh-CN"/>
              </w:rPr>
              <w:t>ros</w:t>
            </w:r>
          </w:p>
        </w:tc>
        <w:tc>
          <w:tcPr>
            <w:tcW w:w="38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4867B4" w14:textId="31F7DFA9" w:rsidR="005F6F42" w:rsidRPr="005F6F42" w:rsidRDefault="005F6F42" w:rsidP="00746BD7">
            <w:pPr>
              <w:spacing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color w:val="auto"/>
                <w:szCs w:val="20"/>
                <w:lang w:val="en-GB" w:eastAsia="zh-CN"/>
              </w:rPr>
              <w:t>C</w:t>
            </w:r>
            <w:r>
              <w:rPr>
                <w:rFonts w:eastAsiaTheme="minorEastAsia"/>
                <w:color w:val="auto"/>
                <w:szCs w:val="20"/>
                <w:lang w:val="en-GB" w:eastAsia="zh-CN"/>
              </w:rPr>
              <w:t>ons</w:t>
            </w:r>
          </w:p>
        </w:tc>
      </w:tr>
      <w:tr w:rsidR="005F6F42" w14:paraId="0BAF326E" w14:textId="77777777" w:rsidTr="003F3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3143BD" w14:textId="11C29919" w:rsidR="005F6F42" w:rsidRPr="003F3D80" w:rsidRDefault="00EE6E9B" w:rsidP="00746BD7">
            <w:pPr>
              <w:spacing w:before="120"/>
              <w:jc w:val="both"/>
              <w:rPr>
                <w:rFonts w:eastAsiaTheme="minorEastAsia"/>
                <w:szCs w:val="20"/>
                <w:lang w:val="en-GB" w:eastAsia="zh-CN"/>
              </w:rPr>
            </w:pPr>
            <w:r w:rsidRPr="003F3D80">
              <w:rPr>
                <w:rFonts w:eastAsiaTheme="minorEastAsia"/>
                <w:szCs w:val="20"/>
                <w:lang w:val="en-GB" w:eastAsia="zh-CN"/>
              </w:rPr>
              <w:t>Option 1</w:t>
            </w:r>
          </w:p>
        </w:tc>
        <w:tc>
          <w:tcPr>
            <w:tcW w:w="3685" w:type="dxa"/>
          </w:tcPr>
          <w:p w14:paraId="6C8E38D8" w14:textId="26AE21EC" w:rsidR="003F3D80" w:rsidRPr="003F3D80" w:rsidRDefault="003F3D80" w:rsidP="003F3D80">
            <w:pPr>
              <w:pStyle w:val="af9"/>
              <w:numPr>
                <w:ilvl w:val="0"/>
                <w:numId w:val="31"/>
              </w:numPr>
              <w:spacing w:before="120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val="en-GB"/>
              </w:rPr>
              <w:t>U</w:t>
            </w:r>
            <w:r>
              <w:rPr>
                <w:rFonts w:ascii="Times New Roman" w:eastAsiaTheme="minorEastAsia" w:hAnsi="Times New Roman"/>
                <w:szCs w:val="20"/>
                <w:lang w:val="en-GB"/>
              </w:rPr>
              <w:t>E power saving and latency reduction</w:t>
            </w:r>
          </w:p>
          <w:p w14:paraId="0A009EB4" w14:textId="5A5AC26A" w:rsidR="005F6F42" w:rsidRPr="003F3D80" w:rsidRDefault="003F3D80" w:rsidP="003F3D80">
            <w:pPr>
              <w:pStyle w:val="af9"/>
              <w:numPr>
                <w:ilvl w:val="0"/>
                <w:numId w:val="31"/>
              </w:numPr>
              <w:spacing w:before="120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/>
                <w:szCs w:val="20"/>
                <w:lang w:val="en-GB"/>
              </w:rPr>
            </w:pPr>
            <w:r w:rsidRPr="003F3D80">
              <w:rPr>
                <w:rFonts w:ascii="Times New Roman" w:eastAsiaTheme="minorEastAsia" w:hAnsi="Times New Roman"/>
                <w:szCs w:val="20"/>
                <w:lang w:val="en-GB"/>
              </w:rPr>
              <w:t>Same logic as legacy behaviour</w:t>
            </w:r>
            <w:r w:rsidR="005908C0">
              <w:rPr>
                <w:rFonts w:ascii="Times New Roman" w:eastAsiaTheme="minorEastAsia" w:hAnsi="Times New Roman"/>
                <w:szCs w:val="20"/>
                <w:lang w:val="en-GB"/>
              </w:rPr>
              <w:t xml:space="preserve"> </w:t>
            </w:r>
            <w:r w:rsidR="00226D9B">
              <w:rPr>
                <w:rFonts w:ascii="Times New Roman" w:eastAsiaTheme="minorEastAsia" w:hAnsi="Times New Roman"/>
                <w:szCs w:val="20"/>
                <w:lang w:val="en-GB"/>
              </w:rPr>
              <w:t>for</w:t>
            </w:r>
            <w:r w:rsidR="005908C0">
              <w:rPr>
                <w:rFonts w:ascii="Times New Roman" w:eastAsiaTheme="minorEastAsia" w:hAnsi="Times New Roman"/>
                <w:szCs w:val="20"/>
                <w:lang w:val="en-GB"/>
              </w:rPr>
              <w:t xml:space="preserve"> termination of contention resolution</w:t>
            </w:r>
          </w:p>
        </w:tc>
        <w:tc>
          <w:tcPr>
            <w:tcW w:w="3821" w:type="dxa"/>
          </w:tcPr>
          <w:p w14:paraId="54D50860" w14:textId="69C65C4D" w:rsidR="005F6F42" w:rsidRPr="003F3D80" w:rsidRDefault="00C52937" w:rsidP="00C52937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eastAsiaTheme="minorEastAsia"/>
                <w:szCs w:val="20"/>
                <w:lang w:val="en-GB" w:eastAsia="zh-CN"/>
              </w:rPr>
              <w:t xml:space="preserve">Minor specification </w:t>
            </w:r>
            <w:r w:rsidR="00D81C12">
              <w:rPr>
                <w:rFonts w:eastAsiaTheme="minorEastAsia"/>
                <w:szCs w:val="20"/>
                <w:lang w:val="en-GB" w:eastAsia="zh-CN"/>
              </w:rPr>
              <w:t>change is needed</w:t>
            </w:r>
          </w:p>
        </w:tc>
      </w:tr>
      <w:tr w:rsidR="005F6F42" w14:paraId="7970DDA0" w14:textId="77777777" w:rsidTr="003F3D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B2E5A7C" w14:textId="22CB2BBE" w:rsidR="005F6F42" w:rsidRPr="003F3D80" w:rsidRDefault="00EE6E9B" w:rsidP="00746BD7">
            <w:pPr>
              <w:spacing w:before="120"/>
              <w:jc w:val="both"/>
              <w:rPr>
                <w:rFonts w:eastAsiaTheme="minorEastAsia"/>
                <w:szCs w:val="20"/>
                <w:lang w:val="en-GB" w:eastAsia="zh-CN"/>
              </w:rPr>
            </w:pPr>
            <w:r w:rsidRPr="003F3D80">
              <w:rPr>
                <w:rFonts w:eastAsiaTheme="minorEastAsia"/>
                <w:szCs w:val="20"/>
                <w:lang w:val="en-GB" w:eastAsia="zh-CN"/>
              </w:rPr>
              <w:t>Option 2</w:t>
            </w:r>
          </w:p>
        </w:tc>
        <w:tc>
          <w:tcPr>
            <w:tcW w:w="3685" w:type="dxa"/>
          </w:tcPr>
          <w:p w14:paraId="1C522D8D" w14:textId="42A3F846" w:rsidR="00E01CDA" w:rsidRPr="003D6B86" w:rsidRDefault="00E01CDA" w:rsidP="003D6B86">
            <w:pPr>
              <w:pStyle w:val="af9"/>
              <w:numPr>
                <w:ilvl w:val="0"/>
                <w:numId w:val="32"/>
              </w:numPr>
              <w:spacing w:before="120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Cs w:val="20"/>
                <w:lang w:val="en-GB"/>
              </w:rPr>
            </w:pPr>
            <w:r w:rsidRPr="00A6046E">
              <w:rPr>
                <w:rFonts w:ascii="Times New Roman" w:eastAsiaTheme="minorEastAsia" w:hAnsi="Times New Roman" w:hint="eastAsia"/>
                <w:szCs w:val="20"/>
                <w:lang w:val="en-GB"/>
              </w:rPr>
              <w:t>N</w:t>
            </w:r>
            <w:r w:rsidRPr="00A6046E">
              <w:rPr>
                <w:rFonts w:ascii="Times New Roman" w:eastAsiaTheme="minorEastAsia" w:hAnsi="Times New Roman"/>
                <w:szCs w:val="20"/>
                <w:lang w:val="en-GB"/>
              </w:rPr>
              <w:t>o specification change</w:t>
            </w:r>
            <w:r w:rsidR="00134273">
              <w:rPr>
                <w:rFonts w:ascii="Times New Roman" w:eastAsiaTheme="minorEastAsia" w:hAnsi="Times New Roman"/>
                <w:szCs w:val="20"/>
                <w:lang w:val="en-GB"/>
              </w:rPr>
              <w:t xml:space="preserve"> is required</w:t>
            </w:r>
          </w:p>
        </w:tc>
        <w:tc>
          <w:tcPr>
            <w:tcW w:w="3821" w:type="dxa"/>
          </w:tcPr>
          <w:p w14:paraId="17AA4049" w14:textId="10E2ECBC" w:rsidR="005F6F42" w:rsidRPr="003F3D80" w:rsidRDefault="004E762F" w:rsidP="00746BD7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Cs w:val="20"/>
                <w:lang w:val="en-GB" w:eastAsia="zh-CN"/>
              </w:rPr>
              <w:t>M</w:t>
            </w:r>
            <w:r>
              <w:rPr>
                <w:rFonts w:eastAsiaTheme="minorEastAsia"/>
                <w:szCs w:val="20"/>
                <w:lang w:val="en-GB" w:eastAsia="zh-CN"/>
              </w:rPr>
              <w:t>ore power consumption and</w:t>
            </w:r>
            <w:r w:rsidR="007C0FC3">
              <w:rPr>
                <w:rFonts w:eastAsiaTheme="minorEastAsia"/>
                <w:szCs w:val="20"/>
                <w:lang w:val="en-GB" w:eastAsia="zh-CN"/>
              </w:rPr>
              <w:t xml:space="preserve"> longer</w:t>
            </w:r>
            <w:r>
              <w:rPr>
                <w:rFonts w:eastAsiaTheme="minorEastAsia"/>
                <w:szCs w:val="20"/>
                <w:lang w:val="en-GB" w:eastAsia="zh-CN"/>
              </w:rPr>
              <w:t xml:space="preserve"> latency</w:t>
            </w:r>
            <w:r w:rsidR="009341F8">
              <w:rPr>
                <w:rFonts w:eastAsiaTheme="minorEastAsia"/>
                <w:szCs w:val="20"/>
                <w:lang w:val="en-GB" w:eastAsia="zh-CN"/>
              </w:rPr>
              <w:t xml:space="preserve"> </w:t>
            </w:r>
            <w:r w:rsidR="00B5581A">
              <w:rPr>
                <w:rFonts w:eastAsiaTheme="minorEastAsia"/>
                <w:szCs w:val="20"/>
                <w:lang w:val="en-GB" w:eastAsia="zh-CN"/>
              </w:rPr>
              <w:t>wrt</w:t>
            </w:r>
            <w:r w:rsidR="005F20F2">
              <w:rPr>
                <w:rFonts w:eastAsiaTheme="minorEastAsia"/>
                <w:szCs w:val="20"/>
                <w:lang w:val="en-GB" w:eastAsia="zh-CN"/>
              </w:rPr>
              <w:t>.</w:t>
            </w:r>
            <w:r w:rsidR="00B5581A">
              <w:rPr>
                <w:rFonts w:eastAsiaTheme="minorEastAsia"/>
                <w:szCs w:val="20"/>
                <w:lang w:val="en-GB" w:eastAsia="zh-CN"/>
              </w:rPr>
              <w:t xml:space="preserve"> the case in Option 1 </w:t>
            </w:r>
            <w:r w:rsidR="009341F8">
              <w:rPr>
                <w:rFonts w:eastAsiaTheme="minorEastAsia"/>
                <w:szCs w:val="20"/>
                <w:lang w:val="en-GB" w:eastAsia="zh-CN"/>
              </w:rPr>
              <w:t>due to unnecessary monitoring</w:t>
            </w:r>
          </w:p>
        </w:tc>
      </w:tr>
      <w:tr w:rsidR="005F6F42" w14:paraId="537BD247" w14:textId="77777777" w:rsidTr="003F3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9F32A4C" w14:textId="5FCAA4CB" w:rsidR="005F6F42" w:rsidRPr="003F3D80" w:rsidRDefault="003F3D80" w:rsidP="00746BD7">
            <w:pPr>
              <w:spacing w:before="120"/>
              <w:jc w:val="both"/>
              <w:rPr>
                <w:rFonts w:eastAsiaTheme="minorEastAsia"/>
                <w:szCs w:val="20"/>
                <w:lang w:val="en-GB" w:eastAsia="zh-CN"/>
              </w:rPr>
            </w:pPr>
            <w:r w:rsidRPr="003F3D80">
              <w:rPr>
                <w:rFonts w:eastAsiaTheme="minorEastAsia"/>
                <w:szCs w:val="20"/>
                <w:lang w:val="en-GB" w:eastAsia="zh-CN"/>
              </w:rPr>
              <w:t>Option 3</w:t>
            </w:r>
          </w:p>
        </w:tc>
        <w:tc>
          <w:tcPr>
            <w:tcW w:w="3685" w:type="dxa"/>
          </w:tcPr>
          <w:p w14:paraId="00AAAA76" w14:textId="1666BE8C" w:rsidR="005F6F42" w:rsidRPr="003F3D80" w:rsidRDefault="00E47BE1" w:rsidP="00746BD7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Cs w:val="20"/>
                <w:lang w:val="en-GB" w:eastAsia="zh-CN"/>
              </w:rPr>
              <w:t>F</w:t>
            </w:r>
            <w:r>
              <w:rPr>
                <w:rFonts w:eastAsiaTheme="minorEastAsia"/>
                <w:szCs w:val="20"/>
                <w:lang w:val="en-GB" w:eastAsia="zh-CN"/>
              </w:rPr>
              <w:t>lexibility</w:t>
            </w:r>
          </w:p>
        </w:tc>
        <w:tc>
          <w:tcPr>
            <w:tcW w:w="3821" w:type="dxa"/>
          </w:tcPr>
          <w:p w14:paraId="2E5A264B" w14:textId="77777777" w:rsidR="005F6F42" w:rsidRPr="003F3D80" w:rsidRDefault="005F6F42" w:rsidP="00746BD7">
            <w:pPr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szCs w:val="20"/>
                <w:lang w:val="en-GB" w:eastAsia="zh-CN"/>
              </w:rPr>
            </w:pPr>
          </w:p>
        </w:tc>
      </w:tr>
    </w:tbl>
    <w:p w14:paraId="72EA7AB6" w14:textId="3898D2E2" w:rsidR="00597A20" w:rsidRPr="001B0EDA" w:rsidRDefault="000F69C3" w:rsidP="00746BD7">
      <w:pPr>
        <w:spacing w:before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W</w:t>
      </w:r>
      <w:r>
        <w:rPr>
          <w:rFonts w:eastAsiaTheme="minorEastAsia"/>
          <w:szCs w:val="20"/>
          <w:lang w:val="en-GB" w:eastAsia="zh-CN"/>
        </w:rPr>
        <w:t>ith the above analysis, we think option 1</w:t>
      </w:r>
      <w:r w:rsidR="004C6B6C">
        <w:rPr>
          <w:rFonts w:eastAsiaTheme="minorEastAsia"/>
          <w:szCs w:val="20"/>
          <w:lang w:val="en-GB" w:eastAsia="zh-CN"/>
        </w:rPr>
        <w:t xml:space="preserve"> (i.e. </w:t>
      </w:r>
      <w:r w:rsidR="004C6B6C" w:rsidRPr="00125DE2">
        <w:rPr>
          <w:szCs w:val="20"/>
          <w:lang w:val="en-GB" w:eastAsia="zh-CN"/>
        </w:rPr>
        <w:t>the UE considers the contention resolution not successful when the UE detects a DCI scheduling a Msg4 PDSCH transmission with a larger bandwidth than it can receive or process</w:t>
      </w:r>
      <w:r w:rsidR="004C6B6C">
        <w:rPr>
          <w:rFonts w:eastAsiaTheme="minorEastAsia"/>
          <w:szCs w:val="20"/>
          <w:lang w:val="en-GB" w:eastAsia="zh-CN"/>
        </w:rPr>
        <w:t>)</w:t>
      </w:r>
      <w:r>
        <w:rPr>
          <w:rFonts w:eastAsiaTheme="minorEastAsia"/>
          <w:szCs w:val="20"/>
          <w:lang w:val="en-GB" w:eastAsia="zh-CN"/>
        </w:rPr>
        <w:t xml:space="preserve"> is more reasonable and </w:t>
      </w:r>
      <w:r w:rsidR="004C6B6C">
        <w:rPr>
          <w:rFonts w:eastAsiaTheme="minorEastAsia"/>
          <w:szCs w:val="20"/>
          <w:lang w:val="en-GB" w:eastAsia="zh-CN"/>
        </w:rPr>
        <w:t xml:space="preserve">efficient. </w:t>
      </w:r>
    </w:p>
    <w:p w14:paraId="0101DCAA" w14:textId="41D53530" w:rsidR="00746BD7" w:rsidRDefault="00746BD7" w:rsidP="00746BD7">
      <w:pPr>
        <w:spacing w:before="120"/>
        <w:jc w:val="both"/>
        <w:rPr>
          <w:rFonts w:ascii="Arial" w:eastAsia="等线" w:hAnsi="Arial" w:cs="Arial"/>
          <w:b/>
          <w:szCs w:val="20"/>
          <w:lang w:eastAsia="zh-CN"/>
        </w:rPr>
      </w:pPr>
      <w:r>
        <w:rPr>
          <w:b/>
          <w:szCs w:val="20"/>
          <w:lang w:eastAsia="zh-CN"/>
        </w:rPr>
        <w:t xml:space="preserve">Proposal: </w:t>
      </w:r>
      <w:r w:rsidR="006F2215">
        <w:rPr>
          <w:b/>
          <w:szCs w:val="20"/>
          <w:lang w:eastAsia="zh-CN"/>
        </w:rPr>
        <w:t>A</w:t>
      </w:r>
      <w:r>
        <w:rPr>
          <w:b/>
          <w:szCs w:val="20"/>
          <w:lang w:eastAsia="zh-CN"/>
        </w:rPr>
        <w:t xml:space="preserve"> eRedCap UE considers the contention resolution not successful </w:t>
      </w:r>
      <w:r w:rsidR="00B2504E" w:rsidRPr="00B2504E">
        <w:rPr>
          <w:b/>
          <w:szCs w:val="20"/>
          <w:lang w:eastAsia="zh-CN"/>
        </w:rPr>
        <w:t>and stop the ra-ContentionResolutionTimer</w:t>
      </w:r>
      <w:r w:rsidR="00B2504E">
        <w:rPr>
          <w:rFonts w:asciiTheme="minorEastAsia" w:eastAsiaTheme="minorEastAsia" w:hAnsiTheme="minorEastAsia" w:hint="eastAsia"/>
          <w:b/>
          <w:szCs w:val="20"/>
          <w:lang w:eastAsia="zh-CN"/>
        </w:rPr>
        <w:t>,</w:t>
      </w:r>
      <w:r w:rsidR="00B2504E" w:rsidRPr="00B2504E">
        <w:rPr>
          <w:b/>
          <w:szCs w:val="20"/>
          <w:lang w:eastAsia="zh-CN"/>
        </w:rPr>
        <w:t xml:space="preserve"> </w:t>
      </w:r>
      <w:r>
        <w:rPr>
          <w:b/>
          <w:szCs w:val="20"/>
          <w:lang w:eastAsia="zh-CN"/>
        </w:rPr>
        <w:t xml:space="preserve">when the UE detects a </w:t>
      </w:r>
      <w:r w:rsidR="00BF0271" w:rsidRPr="00BF0271">
        <w:rPr>
          <w:b/>
          <w:szCs w:val="20"/>
          <w:lang w:eastAsia="zh-CN"/>
        </w:rPr>
        <w:t xml:space="preserve">PDCCH transmission addressed to its TEMPORARY_C-RNTI </w:t>
      </w:r>
      <w:r w:rsidR="00BF0271">
        <w:rPr>
          <w:b/>
          <w:szCs w:val="20"/>
          <w:lang w:eastAsia="zh-CN"/>
        </w:rPr>
        <w:t xml:space="preserve">with a DCI that </w:t>
      </w:r>
      <w:r>
        <w:rPr>
          <w:b/>
          <w:szCs w:val="20"/>
          <w:lang w:eastAsia="zh-CN"/>
        </w:rPr>
        <w:t>schedul</w:t>
      </w:r>
      <w:r w:rsidR="00BF0271">
        <w:rPr>
          <w:b/>
          <w:szCs w:val="20"/>
          <w:lang w:eastAsia="zh-CN"/>
        </w:rPr>
        <w:t>es</w:t>
      </w:r>
      <w:r>
        <w:rPr>
          <w:b/>
          <w:szCs w:val="20"/>
          <w:lang w:eastAsia="zh-CN"/>
        </w:rPr>
        <w:t xml:space="preserve"> a Msg4 PDSCH transmission with a larger bandwidth than it can receive or process</w:t>
      </w:r>
      <w:r w:rsidR="00081851">
        <w:rPr>
          <w:b/>
          <w:szCs w:val="20"/>
          <w:lang w:eastAsia="zh-CN"/>
        </w:rPr>
        <w:t>, i.e. option 1 is adopted</w:t>
      </w:r>
      <w:r>
        <w:rPr>
          <w:rFonts w:ascii="Arial" w:eastAsia="等线" w:hAnsi="Arial" w:cs="Arial"/>
          <w:b/>
          <w:szCs w:val="20"/>
          <w:lang w:eastAsia="zh-CN"/>
        </w:rPr>
        <w:t>.</w:t>
      </w:r>
    </w:p>
    <w:p w14:paraId="63F70D8C" w14:textId="69F9DF64" w:rsidR="00746BD7" w:rsidRDefault="00746BD7">
      <w:pPr>
        <w:pStyle w:val="a0"/>
        <w:rPr>
          <w:rFonts w:eastAsiaTheme="minorEastAsia"/>
          <w:lang w:eastAsia="zh-CN"/>
        </w:rPr>
      </w:pPr>
    </w:p>
    <w:p w14:paraId="31FBF963" w14:textId="02D440CD" w:rsidR="009B47DB" w:rsidRPr="009B47DB" w:rsidRDefault="009B47D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egarding how to capture the corresponding behaviour in specification, e.g. only in MAC, or in both PHY and MAC</w:t>
      </w:r>
      <w:r w:rsidR="00923ECC">
        <w:rPr>
          <w:rFonts w:eastAsiaTheme="minorEastAsia"/>
          <w:lang w:eastAsia="zh-CN"/>
        </w:rPr>
        <w:t xml:space="preserve">, could be further proceeded </w:t>
      </w:r>
      <w:r w:rsidR="007502C4">
        <w:rPr>
          <w:rFonts w:eastAsiaTheme="minorEastAsia"/>
          <w:lang w:eastAsia="zh-CN"/>
        </w:rPr>
        <w:t xml:space="preserve">after we agreed the above proposal. </w:t>
      </w:r>
    </w:p>
    <w:p w14:paraId="24C274DE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14:paraId="530A4170" w14:textId="61AB4E88" w:rsidR="00A94748" w:rsidRDefault="005E0BCD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>
        <w:rPr>
          <w:szCs w:val="21"/>
        </w:rPr>
        <w:t xml:space="preserve">the </w:t>
      </w:r>
      <w:r w:rsidR="000129B1">
        <w:rPr>
          <w:szCs w:val="21"/>
        </w:rPr>
        <w:t xml:space="preserve">LS </w:t>
      </w:r>
      <w:r w:rsidR="000129B1">
        <w:rPr>
          <w:rFonts w:eastAsia="宋体"/>
          <w:szCs w:val="20"/>
          <w:lang w:eastAsia="zh-CN"/>
        </w:rPr>
        <w:t xml:space="preserve">on Msg.4 PDSCH transmission to Rel-18 </w:t>
      </w:r>
      <w:r w:rsidR="000129B1">
        <w:rPr>
          <w:rFonts w:eastAsia="宋体" w:hint="eastAsia"/>
          <w:szCs w:val="20"/>
          <w:lang w:eastAsia="zh-CN"/>
        </w:rPr>
        <w:t>eRed</w:t>
      </w:r>
      <w:r w:rsidR="000129B1">
        <w:rPr>
          <w:rFonts w:eastAsia="宋体"/>
          <w:szCs w:val="20"/>
          <w:lang w:eastAsia="zh-CN"/>
        </w:rPr>
        <w:t>Cap UEs</w:t>
      </w:r>
      <w:r w:rsidR="000129B1">
        <w:rPr>
          <w:szCs w:val="21"/>
          <w:lang w:eastAsia="zh-CN"/>
        </w:rPr>
        <w:t xml:space="preserve"> from RAN1. </w:t>
      </w:r>
      <w:r>
        <w:rPr>
          <w:rFonts w:eastAsia="宋体"/>
          <w:lang w:eastAsia="zh-CN"/>
        </w:rPr>
        <w:t>Based on the discussion, we have the following</w:t>
      </w:r>
      <w:r w:rsidR="00960551">
        <w:rPr>
          <w:rFonts w:eastAsia="宋体"/>
          <w:lang w:eastAsia="zh-CN"/>
        </w:rPr>
        <w:t xml:space="preserve"> observation and </w:t>
      </w:r>
      <w:r>
        <w:rPr>
          <w:rFonts w:eastAsia="宋体"/>
          <w:lang w:eastAsia="zh-CN"/>
        </w:rPr>
        <w:t xml:space="preserve"> proposal:</w:t>
      </w:r>
    </w:p>
    <w:p w14:paraId="4CC3F7C7" w14:textId="77777777" w:rsidR="0087078F" w:rsidRDefault="0087078F" w:rsidP="0087078F">
      <w:pPr>
        <w:spacing w:before="120"/>
        <w:jc w:val="both"/>
        <w:rPr>
          <w:rFonts w:ascii="Arial" w:eastAsia="等线" w:hAnsi="Arial" w:cs="Arial"/>
          <w:b/>
          <w:szCs w:val="20"/>
          <w:lang w:eastAsia="zh-CN"/>
        </w:rPr>
      </w:pPr>
      <w:r>
        <w:rPr>
          <w:b/>
          <w:szCs w:val="20"/>
          <w:lang w:eastAsia="zh-CN"/>
        </w:rPr>
        <w:t xml:space="preserve">Proposal: A eRedCap UE considers the contention resolution not successful </w:t>
      </w:r>
      <w:r w:rsidRPr="00B2504E">
        <w:rPr>
          <w:b/>
          <w:szCs w:val="20"/>
          <w:lang w:eastAsia="zh-CN"/>
        </w:rPr>
        <w:t>and stop the ra-ContentionResolutionTimer</w:t>
      </w:r>
      <w:r>
        <w:rPr>
          <w:rFonts w:asciiTheme="minorEastAsia" w:eastAsiaTheme="minorEastAsia" w:hAnsiTheme="minorEastAsia" w:hint="eastAsia"/>
          <w:b/>
          <w:szCs w:val="20"/>
          <w:lang w:eastAsia="zh-CN"/>
        </w:rPr>
        <w:t>,</w:t>
      </w:r>
      <w:r w:rsidRPr="00B2504E">
        <w:rPr>
          <w:b/>
          <w:szCs w:val="20"/>
          <w:lang w:eastAsia="zh-CN"/>
        </w:rPr>
        <w:t xml:space="preserve"> </w:t>
      </w:r>
      <w:r>
        <w:rPr>
          <w:b/>
          <w:szCs w:val="20"/>
          <w:lang w:eastAsia="zh-CN"/>
        </w:rPr>
        <w:t xml:space="preserve">when the UE detects a </w:t>
      </w:r>
      <w:r w:rsidRPr="00BF0271">
        <w:rPr>
          <w:b/>
          <w:szCs w:val="20"/>
          <w:lang w:eastAsia="zh-CN"/>
        </w:rPr>
        <w:t xml:space="preserve">PDCCH transmission addressed to its TEMPORARY_C-RNTI </w:t>
      </w:r>
      <w:r>
        <w:rPr>
          <w:b/>
          <w:szCs w:val="20"/>
          <w:lang w:eastAsia="zh-CN"/>
        </w:rPr>
        <w:t>with a DCI that schedules a Msg4 PDSCH transmission with a larger bandwidth than it can receive or process, i.e. option 1 is adopted</w:t>
      </w:r>
      <w:r>
        <w:rPr>
          <w:rFonts w:ascii="Arial" w:eastAsia="等线" w:hAnsi="Arial" w:cs="Arial"/>
          <w:b/>
          <w:szCs w:val="20"/>
          <w:lang w:eastAsia="zh-CN"/>
        </w:rPr>
        <w:t>.</w:t>
      </w:r>
    </w:p>
    <w:p w14:paraId="454B6114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References</w:t>
      </w:r>
    </w:p>
    <w:p w14:paraId="218D8B28" w14:textId="3EFB1D2F" w:rsidR="00F77459" w:rsidRDefault="004D339C" w:rsidP="00F77459">
      <w:pPr>
        <w:numPr>
          <w:ilvl w:val="0"/>
          <w:numId w:val="14"/>
        </w:numPr>
        <w:rPr>
          <w:rFonts w:eastAsia="宋体"/>
          <w:lang w:val="en-GB" w:eastAsia="zh-CN"/>
        </w:rPr>
      </w:pPr>
      <w:bookmarkStart w:id="2" w:name="_Ref34411460"/>
      <w:bookmarkStart w:id="3" w:name="_Ref35851607"/>
      <w:r w:rsidRPr="004D339C">
        <w:rPr>
          <w:rFonts w:eastAsia="宋体"/>
          <w:lang w:val="en-GB" w:eastAsia="zh-CN"/>
        </w:rPr>
        <w:t>R2-2304619</w:t>
      </w:r>
      <w:r w:rsidR="00F77459">
        <w:rPr>
          <w:rFonts w:eastAsia="宋体"/>
          <w:lang w:val="en-GB" w:eastAsia="zh-CN"/>
        </w:rPr>
        <w:t>_R1-23042</w:t>
      </w:r>
      <w:r w:rsidR="00F77459">
        <w:rPr>
          <w:rFonts w:eastAsia="宋体" w:hint="eastAsia"/>
          <w:lang w:eastAsia="zh-CN"/>
        </w:rPr>
        <w:t>62</w:t>
      </w:r>
      <w:r w:rsidR="002246A4">
        <w:rPr>
          <w:rFonts w:eastAsia="宋体"/>
          <w:lang w:eastAsia="zh-CN"/>
        </w:rPr>
        <w:t>,</w:t>
      </w:r>
      <w:r w:rsidR="00F77459">
        <w:rPr>
          <w:rFonts w:eastAsia="宋体"/>
          <w:lang w:val="en-GB" w:eastAsia="zh-CN"/>
        </w:rPr>
        <w:t xml:space="preserve"> LS on Msg4 PDSCH transmission to Rel-18 eRedCap UEs</w:t>
      </w:r>
      <w:r w:rsidR="002246A4">
        <w:rPr>
          <w:rFonts w:eastAsia="宋体"/>
          <w:lang w:val="en-GB" w:eastAsia="zh-CN"/>
        </w:rPr>
        <w:t>, RAN1/Ericsson</w:t>
      </w:r>
      <w:bookmarkEnd w:id="2"/>
      <w:bookmarkEnd w:id="3"/>
    </w:p>
    <w:sectPr w:rsidR="00F77459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5324" w14:textId="77777777" w:rsidR="00F425AC" w:rsidRDefault="00F425AC">
      <w:r>
        <w:separator/>
      </w:r>
    </w:p>
  </w:endnote>
  <w:endnote w:type="continuationSeparator" w:id="0">
    <w:p w14:paraId="07F0AEDB" w14:textId="77777777" w:rsidR="00F425AC" w:rsidRDefault="00F4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E9118" w14:textId="77777777" w:rsidR="00F425AC" w:rsidRDefault="00F425AC">
      <w:r>
        <w:separator/>
      </w:r>
    </w:p>
  </w:footnote>
  <w:footnote w:type="continuationSeparator" w:id="0">
    <w:p w14:paraId="0B811A13" w14:textId="77777777" w:rsidR="00F425AC" w:rsidRDefault="00F42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FCD7" w14:textId="77777777" w:rsidR="00A94748" w:rsidRDefault="00A94748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2FA70D9"/>
    <w:multiLevelType w:val="hybridMultilevel"/>
    <w:tmpl w:val="211EDDDE"/>
    <w:lvl w:ilvl="0" w:tplc="90F6B0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83E3C"/>
    <w:multiLevelType w:val="hybridMultilevel"/>
    <w:tmpl w:val="9932BED4"/>
    <w:lvl w:ilvl="0" w:tplc="705CF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543C4"/>
    <w:multiLevelType w:val="multilevel"/>
    <w:tmpl w:val="2C75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C452E"/>
    <w:multiLevelType w:val="hybridMultilevel"/>
    <w:tmpl w:val="771C076C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4562C3"/>
    <w:multiLevelType w:val="hybridMultilevel"/>
    <w:tmpl w:val="C0CAB74A"/>
    <w:lvl w:ilvl="0" w:tplc="877E59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80431"/>
    <w:multiLevelType w:val="multilevel"/>
    <w:tmpl w:val="52780431"/>
    <w:lvl w:ilvl="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5166CFA"/>
    <w:multiLevelType w:val="multilevel"/>
    <w:tmpl w:val="55166C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06C48"/>
    <w:multiLevelType w:val="hybridMultilevel"/>
    <w:tmpl w:val="CBE6C06E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14764A84">
      <w:numFmt w:val="bullet"/>
      <w:lvlText w:val="•"/>
      <w:lvlJc w:val="left"/>
      <w:pPr>
        <w:ind w:left="162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F214B99"/>
    <w:multiLevelType w:val="multilevel"/>
    <w:tmpl w:val="5F214B9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20" w15:restartNumberingAfterBreak="0">
    <w:nsid w:val="6B26722E"/>
    <w:multiLevelType w:val="multilevel"/>
    <w:tmpl w:val="6B267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F408D"/>
    <w:multiLevelType w:val="hybridMultilevel"/>
    <w:tmpl w:val="3F1691D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8C8750F"/>
    <w:multiLevelType w:val="multilevel"/>
    <w:tmpl w:val="C660FA3E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0"/>
  </w:num>
  <w:num w:numId="5">
    <w:abstractNumId w:val="13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1"/>
  </w:num>
  <w:num w:numId="11">
    <w:abstractNumId w:val="2"/>
  </w:num>
  <w:num w:numId="12">
    <w:abstractNumId w:val="20"/>
  </w:num>
  <w:num w:numId="13">
    <w:abstractNumId w:val="5"/>
  </w:num>
  <w:num w:numId="14">
    <w:abstractNumId w:val="28"/>
  </w:num>
  <w:num w:numId="15">
    <w:abstractNumId w:val="17"/>
  </w:num>
  <w:num w:numId="16">
    <w:abstractNumId w:val="14"/>
  </w:num>
  <w:num w:numId="17">
    <w:abstractNumId w:val="22"/>
  </w:num>
  <w:num w:numId="18">
    <w:abstractNumId w:val="22"/>
  </w:num>
  <w:num w:numId="19">
    <w:abstractNumId w:val="18"/>
  </w:num>
  <w:num w:numId="20">
    <w:abstractNumId w:val="4"/>
  </w:num>
  <w:num w:numId="21">
    <w:abstractNumId w:val="27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6"/>
  </w:num>
  <w:num w:numId="25">
    <w:abstractNumId w:val="4"/>
  </w:num>
  <w:num w:numId="26">
    <w:abstractNumId w:val="23"/>
  </w:num>
  <w:num w:numId="27">
    <w:abstractNumId w:val="11"/>
  </w:num>
  <w:num w:numId="28">
    <w:abstractNumId w:val="7"/>
  </w:num>
  <w:num w:numId="29">
    <w:abstractNumId w:val="15"/>
  </w:num>
  <w:num w:numId="30">
    <w:abstractNumId w:val="19"/>
  </w:num>
  <w:num w:numId="31">
    <w:abstractNumId w:val="3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kwsqwFAMBl6b0tAAAA"/>
  </w:docVars>
  <w:rsids>
    <w:rsidRoot w:val="00B87FBC"/>
    <w:rsid w:val="000000E3"/>
    <w:rsid w:val="0000069E"/>
    <w:rsid w:val="00000830"/>
    <w:rsid w:val="00000CE2"/>
    <w:rsid w:val="00001032"/>
    <w:rsid w:val="000017C3"/>
    <w:rsid w:val="00001DA4"/>
    <w:rsid w:val="00001FE0"/>
    <w:rsid w:val="00002134"/>
    <w:rsid w:val="000023BD"/>
    <w:rsid w:val="00002CFF"/>
    <w:rsid w:val="00002D7C"/>
    <w:rsid w:val="00002DAC"/>
    <w:rsid w:val="00002EE8"/>
    <w:rsid w:val="0000314A"/>
    <w:rsid w:val="000033CC"/>
    <w:rsid w:val="000034EF"/>
    <w:rsid w:val="000035B6"/>
    <w:rsid w:val="00003733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6C"/>
    <w:rsid w:val="000060C1"/>
    <w:rsid w:val="000063A7"/>
    <w:rsid w:val="0000645B"/>
    <w:rsid w:val="000065F8"/>
    <w:rsid w:val="0000678A"/>
    <w:rsid w:val="0000694F"/>
    <w:rsid w:val="00006A59"/>
    <w:rsid w:val="00006D90"/>
    <w:rsid w:val="00007586"/>
    <w:rsid w:val="000076E0"/>
    <w:rsid w:val="00007749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CF8"/>
    <w:rsid w:val="00011E19"/>
    <w:rsid w:val="00011F30"/>
    <w:rsid w:val="00011FFB"/>
    <w:rsid w:val="0001213E"/>
    <w:rsid w:val="000122DB"/>
    <w:rsid w:val="00012414"/>
    <w:rsid w:val="000124C4"/>
    <w:rsid w:val="000126F3"/>
    <w:rsid w:val="000129B1"/>
    <w:rsid w:val="00012A02"/>
    <w:rsid w:val="00012AA6"/>
    <w:rsid w:val="000130B7"/>
    <w:rsid w:val="000130C7"/>
    <w:rsid w:val="0001343B"/>
    <w:rsid w:val="000135C9"/>
    <w:rsid w:val="000137AA"/>
    <w:rsid w:val="00013ADF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4CB"/>
    <w:rsid w:val="000204DC"/>
    <w:rsid w:val="000205BA"/>
    <w:rsid w:val="00020723"/>
    <w:rsid w:val="000208A6"/>
    <w:rsid w:val="00020A0A"/>
    <w:rsid w:val="00020A1C"/>
    <w:rsid w:val="00020D14"/>
    <w:rsid w:val="00020D74"/>
    <w:rsid w:val="00021778"/>
    <w:rsid w:val="0002195F"/>
    <w:rsid w:val="000219C2"/>
    <w:rsid w:val="00021A52"/>
    <w:rsid w:val="00021B1B"/>
    <w:rsid w:val="00021C03"/>
    <w:rsid w:val="00021D8B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562"/>
    <w:rsid w:val="000235F3"/>
    <w:rsid w:val="0002362D"/>
    <w:rsid w:val="0002374B"/>
    <w:rsid w:val="00023AA0"/>
    <w:rsid w:val="00024070"/>
    <w:rsid w:val="000241CB"/>
    <w:rsid w:val="00024245"/>
    <w:rsid w:val="00024528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E5A"/>
    <w:rsid w:val="000260C1"/>
    <w:rsid w:val="00026438"/>
    <w:rsid w:val="000265D9"/>
    <w:rsid w:val="000267F2"/>
    <w:rsid w:val="0002684C"/>
    <w:rsid w:val="00026B50"/>
    <w:rsid w:val="00026EE4"/>
    <w:rsid w:val="000270A2"/>
    <w:rsid w:val="0002754F"/>
    <w:rsid w:val="00027608"/>
    <w:rsid w:val="00027A20"/>
    <w:rsid w:val="00027B16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35D0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165"/>
    <w:rsid w:val="00044275"/>
    <w:rsid w:val="00044623"/>
    <w:rsid w:val="000449B9"/>
    <w:rsid w:val="00044CC1"/>
    <w:rsid w:val="00045071"/>
    <w:rsid w:val="000450FE"/>
    <w:rsid w:val="00045535"/>
    <w:rsid w:val="000458FF"/>
    <w:rsid w:val="00045A1C"/>
    <w:rsid w:val="000461F4"/>
    <w:rsid w:val="0004642A"/>
    <w:rsid w:val="000467A9"/>
    <w:rsid w:val="00046DF0"/>
    <w:rsid w:val="00046F6F"/>
    <w:rsid w:val="0004724D"/>
    <w:rsid w:val="00047398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C37"/>
    <w:rsid w:val="00051C84"/>
    <w:rsid w:val="00051DF7"/>
    <w:rsid w:val="000520C7"/>
    <w:rsid w:val="0005214F"/>
    <w:rsid w:val="00052354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DE3"/>
    <w:rsid w:val="00055E49"/>
    <w:rsid w:val="00055FA3"/>
    <w:rsid w:val="0005665F"/>
    <w:rsid w:val="00056D55"/>
    <w:rsid w:val="00056E4A"/>
    <w:rsid w:val="00056F22"/>
    <w:rsid w:val="000571AF"/>
    <w:rsid w:val="000571F6"/>
    <w:rsid w:val="00057BFD"/>
    <w:rsid w:val="00057CCE"/>
    <w:rsid w:val="00057E37"/>
    <w:rsid w:val="00057E8A"/>
    <w:rsid w:val="00060087"/>
    <w:rsid w:val="000605A7"/>
    <w:rsid w:val="000605E5"/>
    <w:rsid w:val="00060762"/>
    <w:rsid w:val="00060AA3"/>
    <w:rsid w:val="00060CAE"/>
    <w:rsid w:val="00060CE4"/>
    <w:rsid w:val="00060CE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0F5"/>
    <w:rsid w:val="0006415F"/>
    <w:rsid w:val="000641A0"/>
    <w:rsid w:val="0006438A"/>
    <w:rsid w:val="000643C3"/>
    <w:rsid w:val="000643CC"/>
    <w:rsid w:val="000645F8"/>
    <w:rsid w:val="00064602"/>
    <w:rsid w:val="000646B4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633A"/>
    <w:rsid w:val="000667B0"/>
    <w:rsid w:val="00066C28"/>
    <w:rsid w:val="00066EFF"/>
    <w:rsid w:val="000672E4"/>
    <w:rsid w:val="00067498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DD6"/>
    <w:rsid w:val="00070E35"/>
    <w:rsid w:val="000710A9"/>
    <w:rsid w:val="0007110B"/>
    <w:rsid w:val="00071939"/>
    <w:rsid w:val="00071A17"/>
    <w:rsid w:val="00071E64"/>
    <w:rsid w:val="0007205F"/>
    <w:rsid w:val="000721F3"/>
    <w:rsid w:val="000722A7"/>
    <w:rsid w:val="000724C5"/>
    <w:rsid w:val="000725AE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5CB"/>
    <w:rsid w:val="000746C4"/>
    <w:rsid w:val="00074720"/>
    <w:rsid w:val="000749EF"/>
    <w:rsid w:val="00074DE9"/>
    <w:rsid w:val="00074E57"/>
    <w:rsid w:val="00075289"/>
    <w:rsid w:val="00075393"/>
    <w:rsid w:val="0007557F"/>
    <w:rsid w:val="00075FDA"/>
    <w:rsid w:val="000761CE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3E"/>
    <w:rsid w:val="000804E1"/>
    <w:rsid w:val="00080B7E"/>
    <w:rsid w:val="00080BE7"/>
    <w:rsid w:val="00081069"/>
    <w:rsid w:val="0008107B"/>
    <w:rsid w:val="000810A7"/>
    <w:rsid w:val="0008118D"/>
    <w:rsid w:val="000812DF"/>
    <w:rsid w:val="00081472"/>
    <w:rsid w:val="0008168C"/>
    <w:rsid w:val="000816D8"/>
    <w:rsid w:val="000817D8"/>
    <w:rsid w:val="00081851"/>
    <w:rsid w:val="00081AA6"/>
    <w:rsid w:val="0008210E"/>
    <w:rsid w:val="000822A0"/>
    <w:rsid w:val="000823DB"/>
    <w:rsid w:val="00082436"/>
    <w:rsid w:val="0008255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96F"/>
    <w:rsid w:val="00083C2A"/>
    <w:rsid w:val="00083C3C"/>
    <w:rsid w:val="00083D25"/>
    <w:rsid w:val="00083F45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7302"/>
    <w:rsid w:val="0008776D"/>
    <w:rsid w:val="000879CA"/>
    <w:rsid w:val="00087C11"/>
    <w:rsid w:val="00087CF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475"/>
    <w:rsid w:val="00093566"/>
    <w:rsid w:val="00093FFA"/>
    <w:rsid w:val="00094173"/>
    <w:rsid w:val="00094392"/>
    <w:rsid w:val="00094433"/>
    <w:rsid w:val="00094600"/>
    <w:rsid w:val="00094855"/>
    <w:rsid w:val="00094892"/>
    <w:rsid w:val="00094B3C"/>
    <w:rsid w:val="000951E0"/>
    <w:rsid w:val="000952A7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3EC"/>
    <w:rsid w:val="000976F6"/>
    <w:rsid w:val="0009777D"/>
    <w:rsid w:val="0009789B"/>
    <w:rsid w:val="00097909"/>
    <w:rsid w:val="00097E27"/>
    <w:rsid w:val="000A043B"/>
    <w:rsid w:val="000A05F8"/>
    <w:rsid w:val="000A07A7"/>
    <w:rsid w:val="000A09D3"/>
    <w:rsid w:val="000A13B3"/>
    <w:rsid w:val="000A16DB"/>
    <w:rsid w:val="000A1A4E"/>
    <w:rsid w:val="000A1A55"/>
    <w:rsid w:val="000A1BC9"/>
    <w:rsid w:val="000A1E87"/>
    <w:rsid w:val="000A1FEA"/>
    <w:rsid w:val="000A2397"/>
    <w:rsid w:val="000A2817"/>
    <w:rsid w:val="000A2848"/>
    <w:rsid w:val="000A2B56"/>
    <w:rsid w:val="000A2D2E"/>
    <w:rsid w:val="000A2DF4"/>
    <w:rsid w:val="000A30DA"/>
    <w:rsid w:val="000A3167"/>
    <w:rsid w:val="000A31E0"/>
    <w:rsid w:val="000A3240"/>
    <w:rsid w:val="000A3788"/>
    <w:rsid w:val="000A3AB3"/>
    <w:rsid w:val="000A3E3D"/>
    <w:rsid w:val="000A3FE9"/>
    <w:rsid w:val="000A4287"/>
    <w:rsid w:val="000A44AB"/>
    <w:rsid w:val="000A44D1"/>
    <w:rsid w:val="000A451D"/>
    <w:rsid w:val="000A4AE5"/>
    <w:rsid w:val="000A4C25"/>
    <w:rsid w:val="000A4D08"/>
    <w:rsid w:val="000A4F22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4B5"/>
    <w:rsid w:val="000A6716"/>
    <w:rsid w:val="000A6BF8"/>
    <w:rsid w:val="000A72ED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C21"/>
    <w:rsid w:val="000B2F47"/>
    <w:rsid w:val="000B2FB6"/>
    <w:rsid w:val="000B3216"/>
    <w:rsid w:val="000B32EC"/>
    <w:rsid w:val="000B3390"/>
    <w:rsid w:val="000B33C6"/>
    <w:rsid w:val="000B36EE"/>
    <w:rsid w:val="000B379A"/>
    <w:rsid w:val="000B3986"/>
    <w:rsid w:val="000B3D79"/>
    <w:rsid w:val="000B3DE8"/>
    <w:rsid w:val="000B3E55"/>
    <w:rsid w:val="000B3F5F"/>
    <w:rsid w:val="000B3F9C"/>
    <w:rsid w:val="000B40D1"/>
    <w:rsid w:val="000B498A"/>
    <w:rsid w:val="000B4E51"/>
    <w:rsid w:val="000B54C6"/>
    <w:rsid w:val="000B555C"/>
    <w:rsid w:val="000B5F60"/>
    <w:rsid w:val="000B5F99"/>
    <w:rsid w:val="000B647C"/>
    <w:rsid w:val="000B65A0"/>
    <w:rsid w:val="000B67FB"/>
    <w:rsid w:val="000B6824"/>
    <w:rsid w:val="000B6A19"/>
    <w:rsid w:val="000B6BBD"/>
    <w:rsid w:val="000B6C8D"/>
    <w:rsid w:val="000B72E9"/>
    <w:rsid w:val="000B7342"/>
    <w:rsid w:val="000B735E"/>
    <w:rsid w:val="000B7E61"/>
    <w:rsid w:val="000C0003"/>
    <w:rsid w:val="000C0172"/>
    <w:rsid w:val="000C037B"/>
    <w:rsid w:val="000C06A6"/>
    <w:rsid w:val="000C0B59"/>
    <w:rsid w:val="000C0C21"/>
    <w:rsid w:val="000C0C8F"/>
    <w:rsid w:val="000C0DE3"/>
    <w:rsid w:val="000C0FFD"/>
    <w:rsid w:val="000C1001"/>
    <w:rsid w:val="000C17C6"/>
    <w:rsid w:val="000C18A4"/>
    <w:rsid w:val="000C1925"/>
    <w:rsid w:val="000C1AA7"/>
    <w:rsid w:val="000C1B5F"/>
    <w:rsid w:val="000C1EA9"/>
    <w:rsid w:val="000C2208"/>
    <w:rsid w:val="000C24E4"/>
    <w:rsid w:val="000C297C"/>
    <w:rsid w:val="000C29F6"/>
    <w:rsid w:val="000C2B06"/>
    <w:rsid w:val="000C2DDC"/>
    <w:rsid w:val="000C2EFE"/>
    <w:rsid w:val="000C31B8"/>
    <w:rsid w:val="000C33B4"/>
    <w:rsid w:val="000C33F6"/>
    <w:rsid w:val="000C3411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701"/>
    <w:rsid w:val="000C67EB"/>
    <w:rsid w:val="000C692B"/>
    <w:rsid w:val="000C6988"/>
    <w:rsid w:val="000C70C2"/>
    <w:rsid w:val="000C7265"/>
    <w:rsid w:val="000C7426"/>
    <w:rsid w:val="000C76EA"/>
    <w:rsid w:val="000C7780"/>
    <w:rsid w:val="000C7AA5"/>
    <w:rsid w:val="000C7F39"/>
    <w:rsid w:val="000D0619"/>
    <w:rsid w:val="000D07DF"/>
    <w:rsid w:val="000D0965"/>
    <w:rsid w:val="000D0EEF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980"/>
    <w:rsid w:val="000D51A6"/>
    <w:rsid w:val="000D5391"/>
    <w:rsid w:val="000D554B"/>
    <w:rsid w:val="000D570F"/>
    <w:rsid w:val="000D5710"/>
    <w:rsid w:val="000D5843"/>
    <w:rsid w:val="000D5ED4"/>
    <w:rsid w:val="000D606D"/>
    <w:rsid w:val="000D6241"/>
    <w:rsid w:val="000D629F"/>
    <w:rsid w:val="000D6366"/>
    <w:rsid w:val="000D6D38"/>
    <w:rsid w:val="000D6EF9"/>
    <w:rsid w:val="000D75FD"/>
    <w:rsid w:val="000D79E2"/>
    <w:rsid w:val="000E068D"/>
    <w:rsid w:val="000E0B14"/>
    <w:rsid w:val="000E0F87"/>
    <w:rsid w:val="000E105E"/>
    <w:rsid w:val="000E12C6"/>
    <w:rsid w:val="000E1474"/>
    <w:rsid w:val="000E1909"/>
    <w:rsid w:val="000E25B2"/>
    <w:rsid w:val="000E26D7"/>
    <w:rsid w:val="000E29CA"/>
    <w:rsid w:val="000E2AB9"/>
    <w:rsid w:val="000E2B67"/>
    <w:rsid w:val="000E3111"/>
    <w:rsid w:val="000E39E0"/>
    <w:rsid w:val="000E3C6B"/>
    <w:rsid w:val="000E3E0D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68C6"/>
    <w:rsid w:val="000E68E4"/>
    <w:rsid w:val="000E6CB9"/>
    <w:rsid w:val="000E6E47"/>
    <w:rsid w:val="000E6FD1"/>
    <w:rsid w:val="000E7038"/>
    <w:rsid w:val="000E7159"/>
    <w:rsid w:val="000E73D4"/>
    <w:rsid w:val="000E743A"/>
    <w:rsid w:val="000E79A4"/>
    <w:rsid w:val="000E7C98"/>
    <w:rsid w:val="000E7E98"/>
    <w:rsid w:val="000E7F62"/>
    <w:rsid w:val="000F00ED"/>
    <w:rsid w:val="000F0225"/>
    <w:rsid w:val="000F060E"/>
    <w:rsid w:val="000F0680"/>
    <w:rsid w:val="000F08CB"/>
    <w:rsid w:val="000F0AFC"/>
    <w:rsid w:val="000F1063"/>
    <w:rsid w:val="000F11DF"/>
    <w:rsid w:val="000F11F0"/>
    <w:rsid w:val="000F13C5"/>
    <w:rsid w:val="000F159E"/>
    <w:rsid w:val="000F1A76"/>
    <w:rsid w:val="000F1C30"/>
    <w:rsid w:val="000F1C61"/>
    <w:rsid w:val="000F1F75"/>
    <w:rsid w:val="000F23DF"/>
    <w:rsid w:val="000F242F"/>
    <w:rsid w:val="000F26CF"/>
    <w:rsid w:val="000F2C02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4274"/>
    <w:rsid w:val="000F528D"/>
    <w:rsid w:val="000F543A"/>
    <w:rsid w:val="000F57D5"/>
    <w:rsid w:val="000F58E9"/>
    <w:rsid w:val="000F5961"/>
    <w:rsid w:val="000F5EE3"/>
    <w:rsid w:val="000F60AE"/>
    <w:rsid w:val="000F62FB"/>
    <w:rsid w:val="000F64C8"/>
    <w:rsid w:val="000F6685"/>
    <w:rsid w:val="000F695D"/>
    <w:rsid w:val="000F69A9"/>
    <w:rsid w:val="000F69C3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4255"/>
    <w:rsid w:val="0010493D"/>
    <w:rsid w:val="00104DA0"/>
    <w:rsid w:val="00105160"/>
    <w:rsid w:val="001053C1"/>
    <w:rsid w:val="00105570"/>
    <w:rsid w:val="001056CB"/>
    <w:rsid w:val="00105812"/>
    <w:rsid w:val="00105DC0"/>
    <w:rsid w:val="001066BE"/>
    <w:rsid w:val="001067A4"/>
    <w:rsid w:val="001069DC"/>
    <w:rsid w:val="00106BC9"/>
    <w:rsid w:val="00107304"/>
    <w:rsid w:val="0010772F"/>
    <w:rsid w:val="00107A73"/>
    <w:rsid w:val="00107AB0"/>
    <w:rsid w:val="00107C82"/>
    <w:rsid w:val="001102E8"/>
    <w:rsid w:val="00110348"/>
    <w:rsid w:val="0011041E"/>
    <w:rsid w:val="001104AB"/>
    <w:rsid w:val="001109E6"/>
    <w:rsid w:val="00110F2B"/>
    <w:rsid w:val="001113AF"/>
    <w:rsid w:val="001114DA"/>
    <w:rsid w:val="0011166E"/>
    <w:rsid w:val="00111719"/>
    <w:rsid w:val="00111740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60"/>
    <w:rsid w:val="00113889"/>
    <w:rsid w:val="001139C4"/>
    <w:rsid w:val="00114017"/>
    <w:rsid w:val="00114284"/>
    <w:rsid w:val="00114362"/>
    <w:rsid w:val="00114854"/>
    <w:rsid w:val="001149BD"/>
    <w:rsid w:val="00114BD9"/>
    <w:rsid w:val="00114D16"/>
    <w:rsid w:val="00114F04"/>
    <w:rsid w:val="001151F9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9E5"/>
    <w:rsid w:val="00117D2C"/>
    <w:rsid w:val="00117EFC"/>
    <w:rsid w:val="00120059"/>
    <w:rsid w:val="001204D4"/>
    <w:rsid w:val="001208CB"/>
    <w:rsid w:val="00120924"/>
    <w:rsid w:val="00120A22"/>
    <w:rsid w:val="00120A72"/>
    <w:rsid w:val="001213A5"/>
    <w:rsid w:val="0012155B"/>
    <w:rsid w:val="001216B6"/>
    <w:rsid w:val="00121875"/>
    <w:rsid w:val="00121B73"/>
    <w:rsid w:val="00122469"/>
    <w:rsid w:val="00122725"/>
    <w:rsid w:val="00122ADB"/>
    <w:rsid w:val="00122AE7"/>
    <w:rsid w:val="00122C69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DE2"/>
    <w:rsid w:val="00125ED7"/>
    <w:rsid w:val="001260E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C6"/>
    <w:rsid w:val="00133C38"/>
    <w:rsid w:val="00133D1A"/>
    <w:rsid w:val="00134273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6032"/>
    <w:rsid w:val="00136179"/>
    <w:rsid w:val="00136188"/>
    <w:rsid w:val="00136562"/>
    <w:rsid w:val="0013659E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B1"/>
    <w:rsid w:val="001379F6"/>
    <w:rsid w:val="00137A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EE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DD1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A7"/>
    <w:rsid w:val="001460E1"/>
    <w:rsid w:val="001462A3"/>
    <w:rsid w:val="00146445"/>
    <w:rsid w:val="001465B0"/>
    <w:rsid w:val="00146ABE"/>
    <w:rsid w:val="00146BFE"/>
    <w:rsid w:val="00146C7A"/>
    <w:rsid w:val="00146CC9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0FE5"/>
    <w:rsid w:val="00151084"/>
    <w:rsid w:val="001511AD"/>
    <w:rsid w:val="0015172E"/>
    <w:rsid w:val="001518A8"/>
    <w:rsid w:val="00151BB2"/>
    <w:rsid w:val="001525E0"/>
    <w:rsid w:val="00152D0B"/>
    <w:rsid w:val="00153000"/>
    <w:rsid w:val="0015312D"/>
    <w:rsid w:val="0015330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CCB"/>
    <w:rsid w:val="00156D36"/>
    <w:rsid w:val="00156ED9"/>
    <w:rsid w:val="00156EF4"/>
    <w:rsid w:val="00157517"/>
    <w:rsid w:val="00157807"/>
    <w:rsid w:val="00157A72"/>
    <w:rsid w:val="00157BD9"/>
    <w:rsid w:val="00157E43"/>
    <w:rsid w:val="00157FB3"/>
    <w:rsid w:val="00160398"/>
    <w:rsid w:val="001605F0"/>
    <w:rsid w:val="00160962"/>
    <w:rsid w:val="00160A7B"/>
    <w:rsid w:val="00160B6D"/>
    <w:rsid w:val="00160C58"/>
    <w:rsid w:val="00160C79"/>
    <w:rsid w:val="00160ED3"/>
    <w:rsid w:val="00160EE7"/>
    <w:rsid w:val="00160F78"/>
    <w:rsid w:val="00161189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7E"/>
    <w:rsid w:val="001633E2"/>
    <w:rsid w:val="00163436"/>
    <w:rsid w:val="00163882"/>
    <w:rsid w:val="00163A69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A9C"/>
    <w:rsid w:val="00165F6C"/>
    <w:rsid w:val="00166630"/>
    <w:rsid w:val="00166941"/>
    <w:rsid w:val="00166AE0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259"/>
    <w:rsid w:val="001702B2"/>
    <w:rsid w:val="001706F0"/>
    <w:rsid w:val="00170C4A"/>
    <w:rsid w:val="00170D9A"/>
    <w:rsid w:val="00170ED8"/>
    <w:rsid w:val="00170EFD"/>
    <w:rsid w:val="001717AA"/>
    <w:rsid w:val="00171B30"/>
    <w:rsid w:val="00171F53"/>
    <w:rsid w:val="001722FD"/>
    <w:rsid w:val="00172358"/>
    <w:rsid w:val="0017289A"/>
    <w:rsid w:val="00172B16"/>
    <w:rsid w:val="00172D8C"/>
    <w:rsid w:val="001734C7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528"/>
    <w:rsid w:val="00177579"/>
    <w:rsid w:val="0017762C"/>
    <w:rsid w:val="00177AB4"/>
    <w:rsid w:val="00177AFC"/>
    <w:rsid w:val="00177CD9"/>
    <w:rsid w:val="00180599"/>
    <w:rsid w:val="00180604"/>
    <w:rsid w:val="00180CB0"/>
    <w:rsid w:val="00181383"/>
    <w:rsid w:val="00181499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831"/>
    <w:rsid w:val="001839FC"/>
    <w:rsid w:val="00183B48"/>
    <w:rsid w:val="00183C8D"/>
    <w:rsid w:val="00184249"/>
    <w:rsid w:val="001847D4"/>
    <w:rsid w:val="00184F3E"/>
    <w:rsid w:val="001850DA"/>
    <w:rsid w:val="001855BB"/>
    <w:rsid w:val="0018573F"/>
    <w:rsid w:val="0018577E"/>
    <w:rsid w:val="001859D3"/>
    <w:rsid w:val="00185A09"/>
    <w:rsid w:val="00185B53"/>
    <w:rsid w:val="00185B5F"/>
    <w:rsid w:val="001861C2"/>
    <w:rsid w:val="00186211"/>
    <w:rsid w:val="00186C11"/>
    <w:rsid w:val="00186CA5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3E7"/>
    <w:rsid w:val="00191926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3004"/>
    <w:rsid w:val="001930A1"/>
    <w:rsid w:val="001932DB"/>
    <w:rsid w:val="00193EBC"/>
    <w:rsid w:val="00193FB1"/>
    <w:rsid w:val="00194021"/>
    <w:rsid w:val="0019423B"/>
    <w:rsid w:val="00194515"/>
    <w:rsid w:val="00194833"/>
    <w:rsid w:val="00194BDC"/>
    <w:rsid w:val="00194C1C"/>
    <w:rsid w:val="00194F1B"/>
    <w:rsid w:val="0019519D"/>
    <w:rsid w:val="0019592F"/>
    <w:rsid w:val="00195A50"/>
    <w:rsid w:val="00195A61"/>
    <w:rsid w:val="001963CF"/>
    <w:rsid w:val="00196538"/>
    <w:rsid w:val="0019659C"/>
    <w:rsid w:val="001966E6"/>
    <w:rsid w:val="00196DC5"/>
    <w:rsid w:val="00197004"/>
    <w:rsid w:val="001970DE"/>
    <w:rsid w:val="00197B2C"/>
    <w:rsid w:val="00197B7B"/>
    <w:rsid w:val="00197BBC"/>
    <w:rsid w:val="00197DE9"/>
    <w:rsid w:val="001A0193"/>
    <w:rsid w:val="001A021E"/>
    <w:rsid w:val="001A0275"/>
    <w:rsid w:val="001A0711"/>
    <w:rsid w:val="001A0997"/>
    <w:rsid w:val="001A0AE0"/>
    <w:rsid w:val="001A1432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62D"/>
    <w:rsid w:val="001A3AA4"/>
    <w:rsid w:val="001A3BD4"/>
    <w:rsid w:val="001A3F69"/>
    <w:rsid w:val="001A4064"/>
    <w:rsid w:val="001A4734"/>
    <w:rsid w:val="001A4992"/>
    <w:rsid w:val="001A50AD"/>
    <w:rsid w:val="001A51EB"/>
    <w:rsid w:val="001A520F"/>
    <w:rsid w:val="001A551B"/>
    <w:rsid w:val="001A58EE"/>
    <w:rsid w:val="001A5A3E"/>
    <w:rsid w:val="001A5C2D"/>
    <w:rsid w:val="001A5F47"/>
    <w:rsid w:val="001A5F4F"/>
    <w:rsid w:val="001A6023"/>
    <w:rsid w:val="001A63D1"/>
    <w:rsid w:val="001A6BAF"/>
    <w:rsid w:val="001A6CC2"/>
    <w:rsid w:val="001A6D3E"/>
    <w:rsid w:val="001A727B"/>
    <w:rsid w:val="001A76D0"/>
    <w:rsid w:val="001A7C42"/>
    <w:rsid w:val="001A7D4F"/>
    <w:rsid w:val="001B01B5"/>
    <w:rsid w:val="001B03B7"/>
    <w:rsid w:val="001B060A"/>
    <w:rsid w:val="001B096F"/>
    <w:rsid w:val="001B09AD"/>
    <w:rsid w:val="001B0EAE"/>
    <w:rsid w:val="001B0EDA"/>
    <w:rsid w:val="001B136F"/>
    <w:rsid w:val="001B18C0"/>
    <w:rsid w:val="001B18DD"/>
    <w:rsid w:val="001B1C9E"/>
    <w:rsid w:val="001B1D92"/>
    <w:rsid w:val="001B1F83"/>
    <w:rsid w:val="001B2958"/>
    <w:rsid w:val="001B295C"/>
    <w:rsid w:val="001B2BAB"/>
    <w:rsid w:val="001B3934"/>
    <w:rsid w:val="001B393D"/>
    <w:rsid w:val="001B3B5D"/>
    <w:rsid w:val="001B3C54"/>
    <w:rsid w:val="001B40B1"/>
    <w:rsid w:val="001B46A8"/>
    <w:rsid w:val="001B4720"/>
    <w:rsid w:val="001B4DE9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C5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9F2"/>
    <w:rsid w:val="001C0AD9"/>
    <w:rsid w:val="001C0BC4"/>
    <w:rsid w:val="001C12A7"/>
    <w:rsid w:val="001C1405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D68"/>
    <w:rsid w:val="001C41EF"/>
    <w:rsid w:val="001C43AC"/>
    <w:rsid w:val="001C4637"/>
    <w:rsid w:val="001C4827"/>
    <w:rsid w:val="001C4938"/>
    <w:rsid w:val="001C4A5B"/>
    <w:rsid w:val="001C4D23"/>
    <w:rsid w:val="001C4D43"/>
    <w:rsid w:val="001C4F0D"/>
    <w:rsid w:val="001C55C8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70C3"/>
    <w:rsid w:val="001C7268"/>
    <w:rsid w:val="001C72A2"/>
    <w:rsid w:val="001C78FC"/>
    <w:rsid w:val="001C7AEB"/>
    <w:rsid w:val="001C7C87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028"/>
    <w:rsid w:val="001E025F"/>
    <w:rsid w:val="001E085D"/>
    <w:rsid w:val="001E0A7C"/>
    <w:rsid w:val="001E0C9A"/>
    <w:rsid w:val="001E1051"/>
    <w:rsid w:val="001E10EF"/>
    <w:rsid w:val="001E17A6"/>
    <w:rsid w:val="001E1C6A"/>
    <w:rsid w:val="001E1DFD"/>
    <w:rsid w:val="001E2342"/>
    <w:rsid w:val="001E2552"/>
    <w:rsid w:val="001E2707"/>
    <w:rsid w:val="001E274E"/>
    <w:rsid w:val="001E27FE"/>
    <w:rsid w:val="001E2938"/>
    <w:rsid w:val="001E2B65"/>
    <w:rsid w:val="001E2F8C"/>
    <w:rsid w:val="001E2FFE"/>
    <w:rsid w:val="001E3170"/>
    <w:rsid w:val="001E378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ADF"/>
    <w:rsid w:val="001E5B5D"/>
    <w:rsid w:val="001E5C17"/>
    <w:rsid w:val="001E5DE6"/>
    <w:rsid w:val="001E6C8E"/>
    <w:rsid w:val="001E7338"/>
    <w:rsid w:val="001E7352"/>
    <w:rsid w:val="001E73FE"/>
    <w:rsid w:val="001E7B65"/>
    <w:rsid w:val="001E7DD1"/>
    <w:rsid w:val="001E7E2B"/>
    <w:rsid w:val="001E7F95"/>
    <w:rsid w:val="001F00A4"/>
    <w:rsid w:val="001F01BF"/>
    <w:rsid w:val="001F02FA"/>
    <w:rsid w:val="001F06AE"/>
    <w:rsid w:val="001F0882"/>
    <w:rsid w:val="001F09B6"/>
    <w:rsid w:val="001F0AAC"/>
    <w:rsid w:val="001F10C5"/>
    <w:rsid w:val="001F1586"/>
    <w:rsid w:val="001F16CB"/>
    <w:rsid w:val="001F1704"/>
    <w:rsid w:val="001F19DC"/>
    <w:rsid w:val="001F1CA5"/>
    <w:rsid w:val="001F1CAC"/>
    <w:rsid w:val="001F1F19"/>
    <w:rsid w:val="001F1F7A"/>
    <w:rsid w:val="001F1FCD"/>
    <w:rsid w:val="001F23CF"/>
    <w:rsid w:val="001F287D"/>
    <w:rsid w:val="001F297F"/>
    <w:rsid w:val="001F2DCC"/>
    <w:rsid w:val="001F318B"/>
    <w:rsid w:val="001F37AF"/>
    <w:rsid w:val="001F3B23"/>
    <w:rsid w:val="001F3B95"/>
    <w:rsid w:val="001F3C10"/>
    <w:rsid w:val="001F3F42"/>
    <w:rsid w:val="001F3FCA"/>
    <w:rsid w:val="001F41E2"/>
    <w:rsid w:val="001F47EF"/>
    <w:rsid w:val="001F4873"/>
    <w:rsid w:val="001F4893"/>
    <w:rsid w:val="001F48D4"/>
    <w:rsid w:val="001F4B27"/>
    <w:rsid w:val="001F4B86"/>
    <w:rsid w:val="001F4D40"/>
    <w:rsid w:val="001F4F00"/>
    <w:rsid w:val="001F5580"/>
    <w:rsid w:val="001F59B7"/>
    <w:rsid w:val="001F5AE8"/>
    <w:rsid w:val="001F6130"/>
    <w:rsid w:val="001F6147"/>
    <w:rsid w:val="001F651A"/>
    <w:rsid w:val="001F6540"/>
    <w:rsid w:val="001F6938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4F0"/>
    <w:rsid w:val="002007F1"/>
    <w:rsid w:val="00200977"/>
    <w:rsid w:val="00200C00"/>
    <w:rsid w:val="00200E72"/>
    <w:rsid w:val="00200E75"/>
    <w:rsid w:val="002011BF"/>
    <w:rsid w:val="00201D35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BDA"/>
    <w:rsid w:val="00203C89"/>
    <w:rsid w:val="00203C9F"/>
    <w:rsid w:val="00203EC8"/>
    <w:rsid w:val="002042FF"/>
    <w:rsid w:val="002043AC"/>
    <w:rsid w:val="002046EE"/>
    <w:rsid w:val="00204757"/>
    <w:rsid w:val="00204865"/>
    <w:rsid w:val="00204A7F"/>
    <w:rsid w:val="00204B7C"/>
    <w:rsid w:val="00204F6C"/>
    <w:rsid w:val="0020540C"/>
    <w:rsid w:val="00205442"/>
    <w:rsid w:val="00205454"/>
    <w:rsid w:val="0020578D"/>
    <w:rsid w:val="002057E2"/>
    <w:rsid w:val="002061D4"/>
    <w:rsid w:val="0020655B"/>
    <w:rsid w:val="00206723"/>
    <w:rsid w:val="0020677C"/>
    <w:rsid w:val="002068C9"/>
    <w:rsid w:val="00206A51"/>
    <w:rsid w:val="00206CB7"/>
    <w:rsid w:val="00207136"/>
    <w:rsid w:val="0020769D"/>
    <w:rsid w:val="00207701"/>
    <w:rsid w:val="002077D6"/>
    <w:rsid w:val="0020785C"/>
    <w:rsid w:val="00207C49"/>
    <w:rsid w:val="00210313"/>
    <w:rsid w:val="0021080F"/>
    <w:rsid w:val="00210CD7"/>
    <w:rsid w:val="00210D10"/>
    <w:rsid w:val="00210DC8"/>
    <w:rsid w:val="0021103D"/>
    <w:rsid w:val="00211287"/>
    <w:rsid w:val="002112DA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996"/>
    <w:rsid w:val="00214B0D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390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E7"/>
    <w:rsid w:val="00220168"/>
    <w:rsid w:val="002202E4"/>
    <w:rsid w:val="00220535"/>
    <w:rsid w:val="002206D4"/>
    <w:rsid w:val="002207E8"/>
    <w:rsid w:val="00220A5B"/>
    <w:rsid w:val="00220A66"/>
    <w:rsid w:val="00220DAD"/>
    <w:rsid w:val="00220E68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AEC"/>
    <w:rsid w:val="00222B25"/>
    <w:rsid w:val="00222D08"/>
    <w:rsid w:val="00222E5F"/>
    <w:rsid w:val="00222F65"/>
    <w:rsid w:val="00223030"/>
    <w:rsid w:val="002230CF"/>
    <w:rsid w:val="002233C7"/>
    <w:rsid w:val="002238CC"/>
    <w:rsid w:val="002246A4"/>
    <w:rsid w:val="00224837"/>
    <w:rsid w:val="00224EAD"/>
    <w:rsid w:val="00225551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6D9B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9A1"/>
    <w:rsid w:val="00230C86"/>
    <w:rsid w:val="00230EF1"/>
    <w:rsid w:val="002311DF"/>
    <w:rsid w:val="002319C7"/>
    <w:rsid w:val="00231B82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9FA"/>
    <w:rsid w:val="0023318B"/>
    <w:rsid w:val="0023362D"/>
    <w:rsid w:val="0023394C"/>
    <w:rsid w:val="00233984"/>
    <w:rsid w:val="00233A37"/>
    <w:rsid w:val="00233A96"/>
    <w:rsid w:val="002341FB"/>
    <w:rsid w:val="002342DD"/>
    <w:rsid w:val="00234341"/>
    <w:rsid w:val="002344A0"/>
    <w:rsid w:val="00234B22"/>
    <w:rsid w:val="00234F47"/>
    <w:rsid w:val="002352F4"/>
    <w:rsid w:val="002353F9"/>
    <w:rsid w:val="00235544"/>
    <w:rsid w:val="00235763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C9"/>
    <w:rsid w:val="00236CEC"/>
    <w:rsid w:val="002374CB"/>
    <w:rsid w:val="00237A52"/>
    <w:rsid w:val="00237C12"/>
    <w:rsid w:val="00240150"/>
    <w:rsid w:val="0024033C"/>
    <w:rsid w:val="002403F6"/>
    <w:rsid w:val="0024044F"/>
    <w:rsid w:val="00240555"/>
    <w:rsid w:val="0024083B"/>
    <w:rsid w:val="00240A31"/>
    <w:rsid w:val="00240BA3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211"/>
    <w:rsid w:val="002432C5"/>
    <w:rsid w:val="002435A0"/>
    <w:rsid w:val="002437BA"/>
    <w:rsid w:val="00243998"/>
    <w:rsid w:val="002439C5"/>
    <w:rsid w:val="00243F28"/>
    <w:rsid w:val="0024411D"/>
    <w:rsid w:val="002442CD"/>
    <w:rsid w:val="002446D9"/>
    <w:rsid w:val="00244A81"/>
    <w:rsid w:val="00244BC2"/>
    <w:rsid w:val="00244DD6"/>
    <w:rsid w:val="002454A0"/>
    <w:rsid w:val="002457C9"/>
    <w:rsid w:val="00245D4D"/>
    <w:rsid w:val="00245F1A"/>
    <w:rsid w:val="00246457"/>
    <w:rsid w:val="00246721"/>
    <w:rsid w:val="00246899"/>
    <w:rsid w:val="00246A67"/>
    <w:rsid w:val="00246DE7"/>
    <w:rsid w:val="0024719C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15"/>
    <w:rsid w:val="0025177C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3B40"/>
    <w:rsid w:val="0025471F"/>
    <w:rsid w:val="00254C8C"/>
    <w:rsid w:val="00254C8E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FA"/>
    <w:rsid w:val="00256B58"/>
    <w:rsid w:val="00257105"/>
    <w:rsid w:val="002572EA"/>
    <w:rsid w:val="002573BB"/>
    <w:rsid w:val="002577D8"/>
    <w:rsid w:val="0025794B"/>
    <w:rsid w:val="00257C26"/>
    <w:rsid w:val="002602CA"/>
    <w:rsid w:val="002609BD"/>
    <w:rsid w:val="002609EC"/>
    <w:rsid w:val="00260B1C"/>
    <w:rsid w:val="00260DC3"/>
    <w:rsid w:val="00261118"/>
    <w:rsid w:val="00261198"/>
    <w:rsid w:val="002612B6"/>
    <w:rsid w:val="00261712"/>
    <w:rsid w:val="002617E4"/>
    <w:rsid w:val="00261A37"/>
    <w:rsid w:val="00261D2C"/>
    <w:rsid w:val="00261F53"/>
    <w:rsid w:val="00262256"/>
    <w:rsid w:val="00262274"/>
    <w:rsid w:val="00262505"/>
    <w:rsid w:val="002625DD"/>
    <w:rsid w:val="00263019"/>
    <w:rsid w:val="002630F6"/>
    <w:rsid w:val="00263531"/>
    <w:rsid w:val="0026388D"/>
    <w:rsid w:val="00263950"/>
    <w:rsid w:val="00263A2E"/>
    <w:rsid w:val="00263BE3"/>
    <w:rsid w:val="00263CEB"/>
    <w:rsid w:val="00263FA2"/>
    <w:rsid w:val="00264193"/>
    <w:rsid w:val="00264318"/>
    <w:rsid w:val="002645EA"/>
    <w:rsid w:val="002646A0"/>
    <w:rsid w:val="002648B0"/>
    <w:rsid w:val="00264A1A"/>
    <w:rsid w:val="00264A7A"/>
    <w:rsid w:val="0026544F"/>
    <w:rsid w:val="00265764"/>
    <w:rsid w:val="00265D61"/>
    <w:rsid w:val="00265D91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BA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D4A"/>
    <w:rsid w:val="00272414"/>
    <w:rsid w:val="002724B7"/>
    <w:rsid w:val="002725BA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83E"/>
    <w:rsid w:val="0027495B"/>
    <w:rsid w:val="00274DE0"/>
    <w:rsid w:val="00274EEA"/>
    <w:rsid w:val="00274FDD"/>
    <w:rsid w:val="00275037"/>
    <w:rsid w:val="002750D9"/>
    <w:rsid w:val="00275303"/>
    <w:rsid w:val="002753E4"/>
    <w:rsid w:val="00275758"/>
    <w:rsid w:val="00275952"/>
    <w:rsid w:val="0027615F"/>
    <w:rsid w:val="0027628C"/>
    <w:rsid w:val="002763EA"/>
    <w:rsid w:val="00276605"/>
    <w:rsid w:val="0027662B"/>
    <w:rsid w:val="002766C7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77F2F"/>
    <w:rsid w:val="002802E9"/>
    <w:rsid w:val="002802F5"/>
    <w:rsid w:val="0028065F"/>
    <w:rsid w:val="00280683"/>
    <w:rsid w:val="00280862"/>
    <w:rsid w:val="00280B83"/>
    <w:rsid w:val="00280C3C"/>
    <w:rsid w:val="00280CA3"/>
    <w:rsid w:val="00280FCE"/>
    <w:rsid w:val="00281228"/>
    <w:rsid w:val="002815CD"/>
    <w:rsid w:val="00281677"/>
    <w:rsid w:val="00281D3B"/>
    <w:rsid w:val="00281E73"/>
    <w:rsid w:val="00281F30"/>
    <w:rsid w:val="00281FAD"/>
    <w:rsid w:val="00282049"/>
    <w:rsid w:val="002821C4"/>
    <w:rsid w:val="002823BE"/>
    <w:rsid w:val="00282534"/>
    <w:rsid w:val="00282907"/>
    <w:rsid w:val="00282A03"/>
    <w:rsid w:val="00282AE1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5282"/>
    <w:rsid w:val="00285284"/>
    <w:rsid w:val="002855DB"/>
    <w:rsid w:val="00285804"/>
    <w:rsid w:val="00285CCF"/>
    <w:rsid w:val="00285FCF"/>
    <w:rsid w:val="00286440"/>
    <w:rsid w:val="00286779"/>
    <w:rsid w:val="0028695D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D5F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C9D"/>
    <w:rsid w:val="00292EB1"/>
    <w:rsid w:val="00292FF3"/>
    <w:rsid w:val="0029388D"/>
    <w:rsid w:val="00293AB3"/>
    <w:rsid w:val="00293C81"/>
    <w:rsid w:val="00293D69"/>
    <w:rsid w:val="00293F4E"/>
    <w:rsid w:val="0029535D"/>
    <w:rsid w:val="00295560"/>
    <w:rsid w:val="00295E5B"/>
    <w:rsid w:val="00296077"/>
    <w:rsid w:val="00296719"/>
    <w:rsid w:val="002967E9"/>
    <w:rsid w:val="00296B69"/>
    <w:rsid w:val="00296E55"/>
    <w:rsid w:val="00296F6A"/>
    <w:rsid w:val="00296FDB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92C"/>
    <w:rsid w:val="002A0D5A"/>
    <w:rsid w:val="002A0D9F"/>
    <w:rsid w:val="002A0E29"/>
    <w:rsid w:val="002A0E33"/>
    <w:rsid w:val="002A1117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3CF"/>
    <w:rsid w:val="002A445A"/>
    <w:rsid w:val="002A446F"/>
    <w:rsid w:val="002A44A1"/>
    <w:rsid w:val="002A44E2"/>
    <w:rsid w:val="002A45D8"/>
    <w:rsid w:val="002A4653"/>
    <w:rsid w:val="002A4B57"/>
    <w:rsid w:val="002A4E5E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400"/>
    <w:rsid w:val="002B18D9"/>
    <w:rsid w:val="002B1B76"/>
    <w:rsid w:val="002B21EF"/>
    <w:rsid w:val="002B227D"/>
    <w:rsid w:val="002B22D7"/>
    <w:rsid w:val="002B2758"/>
    <w:rsid w:val="002B276B"/>
    <w:rsid w:val="002B2F28"/>
    <w:rsid w:val="002B300A"/>
    <w:rsid w:val="002B333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BD6"/>
    <w:rsid w:val="002B5D15"/>
    <w:rsid w:val="002B5FF0"/>
    <w:rsid w:val="002B5FF1"/>
    <w:rsid w:val="002B60C7"/>
    <w:rsid w:val="002B6B19"/>
    <w:rsid w:val="002B6EBC"/>
    <w:rsid w:val="002B7006"/>
    <w:rsid w:val="002B7263"/>
    <w:rsid w:val="002B72A6"/>
    <w:rsid w:val="002B72C2"/>
    <w:rsid w:val="002B7810"/>
    <w:rsid w:val="002B7957"/>
    <w:rsid w:val="002B7ADD"/>
    <w:rsid w:val="002B7D11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5BBA"/>
    <w:rsid w:val="002C5BF1"/>
    <w:rsid w:val="002C5D62"/>
    <w:rsid w:val="002C5F56"/>
    <w:rsid w:val="002C6299"/>
    <w:rsid w:val="002C62BC"/>
    <w:rsid w:val="002C62C3"/>
    <w:rsid w:val="002C6318"/>
    <w:rsid w:val="002C6675"/>
    <w:rsid w:val="002C69CE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D27"/>
    <w:rsid w:val="002D2F94"/>
    <w:rsid w:val="002D33AC"/>
    <w:rsid w:val="002D3B5C"/>
    <w:rsid w:val="002D3EDB"/>
    <w:rsid w:val="002D40FF"/>
    <w:rsid w:val="002D4520"/>
    <w:rsid w:val="002D4769"/>
    <w:rsid w:val="002D4C07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D7FF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F80"/>
    <w:rsid w:val="002E26F7"/>
    <w:rsid w:val="002E2849"/>
    <w:rsid w:val="002E2A83"/>
    <w:rsid w:val="002E34FA"/>
    <w:rsid w:val="002E398D"/>
    <w:rsid w:val="002E3C2B"/>
    <w:rsid w:val="002E3E5B"/>
    <w:rsid w:val="002E41AB"/>
    <w:rsid w:val="002E4568"/>
    <w:rsid w:val="002E4D1F"/>
    <w:rsid w:val="002E508A"/>
    <w:rsid w:val="002E518B"/>
    <w:rsid w:val="002E518E"/>
    <w:rsid w:val="002E525B"/>
    <w:rsid w:val="002E53C9"/>
    <w:rsid w:val="002E56EC"/>
    <w:rsid w:val="002E5874"/>
    <w:rsid w:val="002E5A80"/>
    <w:rsid w:val="002E5A91"/>
    <w:rsid w:val="002E5DDA"/>
    <w:rsid w:val="002E5DE9"/>
    <w:rsid w:val="002E604C"/>
    <w:rsid w:val="002E631F"/>
    <w:rsid w:val="002E6B3E"/>
    <w:rsid w:val="002E6B7C"/>
    <w:rsid w:val="002E6F39"/>
    <w:rsid w:val="002E6FEB"/>
    <w:rsid w:val="002E72D5"/>
    <w:rsid w:val="002E7578"/>
    <w:rsid w:val="002E76E2"/>
    <w:rsid w:val="002E78FC"/>
    <w:rsid w:val="002E79C0"/>
    <w:rsid w:val="002E7D32"/>
    <w:rsid w:val="002E7E7E"/>
    <w:rsid w:val="002E7F05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214C"/>
    <w:rsid w:val="002F22CC"/>
    <w:rsid w:val="002F26EE"/>
    <w:rsid w:val="002F28F9"/>
    <w:rsid w:val="002F3228"/>
    <w:rsid w:val="002F32A2"/>
    <w:rsid w:val="002F3A7D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4D2D"/>
    <w:rsid w:val="002F5084"/>
    <w:rsid w:val="002F527F"/>
    <w:rsid w:val="002F5393"/>
    <w:rsid w:val="002F545A"/>
    <w:rsid w:val="002F5CBB"/>
    <w:rsid w:val="002F5D28"/>
    <w:rsid w:val="002F5E47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C5D"/>
    <w:rsid w:val="0030106E"/>
    <w:rsid w:val="003010F4"/>
    <w:rsid w:val="00301223"/>
    <w:rsid w:val="00301408"/>
    <w:rsid w:val="0030166F"/>
    <w:rsid w:val="00301715"/>
    <w:rsid w:val="00301957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ABD"/>
    <w:rsid w:val="00304D2C"/>
    <w:rsid w:val="00304E02"/>
    <w:rsid w:val="00304E2C"/>
    <w:rsid w:val="00305181"/>
    <w:rsid w:val="0030535D"/>
    <w:rsid w:val="0030542F"/>
    <w:rsid w:val="003054F0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7478"/>
    <w:rsid w:val="00307518"/>
    <w:rsid w:val="003076DA"/>
    <w:rsid w:val="003077F5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0EB7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49"/>
    <w:rsid w:val="00313851"/>
    <w:rsid w:val="00313D38"/>
    <w:rsid w:val="00313F9D"/>
    <w:rsid w:val="00314056"/>
    <w:rsid w:val="0031456F"/>
    <w:rsid w:val="0031465E"/>
    <w:rsid w:val="003148E2"/>
    <w:rsid w:val="003150E8"/>
    <w:rsid w:val="00315119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8E"/>
    <w:rsid w:val="003242FD"/>
    <w:rsid w:val="0032485C"/>
    <w:rsid w:val="00324F1C"/>
    <w:rsid w:val="003257CB"/>
    <w:rsid w:val="0032584B"/>
    <w:rsid w:val="00325938"/>
    <w:rsid w:val="00325E81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6F4B"/>
    <w:rsid w:val="003270F2"/>
    <w:rsid w:val="00327179"/>
    <w:rsid w:val="00327288"/>
    <w:rsid w:val="00327290"/>
    <w:rsid w:val="003273BD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9F9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016"/>
    <w:rsid w:val="003323B7"/>
    <w:rsid w:val="003324D7"/>
    <w:rsid w:val="00332998"/>
    <w:rsid w:val="00332DB3"/>
    <w:rsid w:val="0033314B"/>
    <w:rsid w:val="00333426"/>
    <w:rsid w:val="00333461"/>
    <w:rsid w:val="003334DE"/>
    <w:rsid w:val="00333560"/>
    <w:rsid w:val="0033380F"/>
    <w:rsid w:val="0033419C"/>
    <w:rsid w:val="0033436E"/>
    <w:rsid w:val="003348AC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D6"/>
    <w:rsid w:val="003363FC"/>
    <w:rsid w:val="003364B0"/>
    <w:rsid w:val="0033677E"/>
    <w:rsid w:val="00336A20"/>
    <w:rsid w:val="0033717A"/>
    <w:rsid w:val="00337192"/>
    <w:rsid w:val="0033748B"/>
    <w:rsid w:val="003374CB"/>
    <w:rsid w:val="0033752C"/>
    <w:rsid w:val="00337535"/>
    <w:rsid w:val="0033790D"/>
    <w:rsid w:val="00337BB5"/>
    <w:rsid w:val="0034028C"/>
    <w:rsid w:val="0034095B"/>
    <w:rsid w:val="00340A9E"/>
    <w:rsid w:val="003417BB"/>
    <w:rsid w:val="00341A68"/>
    <w:rsid w:val="00341F66"/>
    <w:rsid w:val="00342285"/>
    <w:rsid w:val="0034291E"/>
    <w:rsid w:val="00342A80"/>
    <w:rsid w:val="00342C19"/>
    <w:rsid w:val="00342EF3"/>
    <w:rsid w:val="00343007"/>
    <w:rsid w:val="00343224"/>
    <w:rsid w:val="0034348B"/>
    <w:rsid w:val="003438F2"/>
    <w:rsid w:val="003439ED"/>
    <w:rsid w:val="00343E2F"/>
    <w:rsid w:val="00343F46"/>
    <w:rsid w:val="003440BA"/>
    <w:rsid w:val="00344214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D96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3E8"/>
    <w:rsid w:val="003577CA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AFA"/>
    <w:rsid w:val="00361C59"/>
    <w:rsid w:val="00361E49"/>
    <w:rsid w:val="00361F7A"/>
    <w:rsid w:val="00361F92"/>
    <w:rsid w:val="00362246"/>
    <w:rsid w:val="003622C2"/>
    <w:rsid w:val="003624B1"/>
    <w:rsid w:val="003624C2"/>
    <w:rsid w:val="0036283C"/>
    <w:rsid w:val="003632FE"/>
    <w:rsid w:val="0036332D"/>
    <w:rsid w:val="00363552"/>
    <w:rsid w:val="003636D0"/>
    <w:rsid w:val="00363743"/>
    <w:rsid w:val="00363928"/>
    <w:rsid w:val="00363A13"/>
    <w:rsid w:val="00363CB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5A"/>
    <w:rsid w:val="00370292"/>
    <w:rsid w:val="003703BC"/>
    <w:rsid w:val="00370508"/>
    <w:rsid w:val="00370A62"/>
    <w:rsid w:val="00370AB5"/>
    <w:rsid w:val="00370D82"/>
    <w:rsid w:val="00371832"/>
    <w:rsid w:val="00371B26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B57"/>
    <w:rsid w:val="00375CBF"/>
    <w:rsid w:val="00375DC7"/>
    <w:rsid w:val="00375ED8"/>
    <w:rsid w:val="00376A4C"/>
    <w:rsid w:val="00376B9A"/>
    <w:rsid w:val="0037711F"/>
    <w:rsid w:val="003771A5"/>
    <w:rsid w:val="0037738C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A0F"/>
    <w:rsid w:val="0038411D"/>
    <w:rsid w:val="00384622"/>
    <w:rsid w:val="00384688"/>
    <w:rsid w:val="003846F3"/>
    <w:rsid w:val="00384A63"/>
    <w:rsid w:val="00384CFE"/>
    <w:rsid w:val="003859BE"/>
    <w:rsid w:val="00385C09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335"/>
    <w:rsid w:val="003903C6"/>
    <w:rsid w:val="0039072E"/>
    <w:rsid w:val="00390B21"/>
    <w:rsid w:val="00390C9F"/>
    <w:rsid w:val="0039113C"/>
    <w:rsid w:val="00391408"/>
    <w:rsid w:val="00391463"/>
    <w:rsid w:val="003919B8"/>
    <w:rsid w:val="00391CA9"/>
    <w:rsid w:val="00391D58"/>
    <w:rsid w:val="003922A8"/>
    <w:rsid w:val="00392313"/>
    <w:rsid w:val="0039247C"/>
    <w:rsid w:val="0039333B"/>
    <w:rsid w:val="00393348"/>
    <w:rsid w:val="0039380F"/>
    <w:rsid w:val="00393815"/>
    <w:rsid w:val="0039382E"/>
    <w:rsid w:val="00393925"/>
    <w:rsid w:val="00393BC0"/>
    <w:rsid w:val="00393DED"/>
    <w:rsid w:val="00393E53"/>
    <w:rsid w:val="003940C5"/>
    <w:rsid w:val="003942A7"/>
    <w:rsid w:val="003943FE"/>
    <w:rsid w:val="00394659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9CC"/>
    <w:rsid w:val="003959FF"/>
    <w:rsid w:val="00395D00"/>
    <w:rsid w:val="00395EE4"/>
    <w:rsid w:val="00395FC9"/>
    <w:rsid w:val="0039647E"/>
    <w:rsid w:val="0039664A"/>
    <w:rsid w:val="00396788"/>
    <w:rsid w:val="00396877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B9E"/>
    <w:rsid w:val="003A2C3C"/>
    <w:rsid w:val="003A2C81"/>
    <w:rsid w:val="003A326D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CC6"/>
    <w:rsid w:val="003A4F78"/>
    <w:rsid w:val="003A5013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84F"/>
    <w:rsid w:val="003B0B7D"/>
    <w:rsid w:val="003B0C75"/>
    <w:rsid w:val="003B0DC4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EAE"/>
    <w:rsid w:val="003B2F65"/>
    <w:rsid w:val="003B2F88"/>
    <w:rsid w:val="003B314D"/>
    <w:rsid w:val="003B393F"/>
    <w:rsid w:val="003B3977"/>
    <w:rsid w:val="003B3FB8"/>
    <w:rsid w:val="003B3FC4"/>
    <w:rsid w:val="003B42AA"/>
    <w:rsid w:val="003B42CE"/>
    <w:rsid w:val="003B447F"/>
    <w:rsid w:val="003B4CA1"/>
    <w:rsid w:val="003B5392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6AB"/>
    <w:rsid w:val="003B788D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203B"/>
    <w:rsid w:val="003C2560"/>
    <w:rsid w:val="003C2659"/>
    <w:rsid w:val="003C2A80"/>
    <w:rsid w:val="003C2B43"/>
    <w:rsid w:val="003C2C46"/>
    <w:rsid w:val="003C2D38"/>
    <w:rsid w:val="003C3267"/>
    <w:rsid w:val="003C35BB"/>
    <w:rsid w:val="003C39CD"/>
    <w:rsid w:val="003C3D71"/>
    <w:rsid w:val="003C3F11"/>
    <w:rsid w:val="003C4904"/>
    <w:rsid w:val="003C494A"/>
    <w:rsid w:val="003C4AF7"/>
    <w:rsid w:val="003C5004"/>
    <w:rsid w:val="003C5159"/>
    <w:rsid w:val="003C524F"/>
    <w:rsid w:val="003C5336"/>
    <w:rsid w:val="003C570C"/>
    <w:rsid w:val="003C5AA0"/>
    <w:rsid w:val="003C5B51"/>
    <w:rsid w:val="003C6137"/>
    <w:rsid w:val="003C69E7"/>
    <w:rsid w:val="003C6AE5"/>
    <w:rsid w:val="003C6B1B"/>
    <w:rsid w:val="003C6FDD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9EF"/>
    <w:rsid w:val="003D1AD9"/>
    <w:rsid w:val="003D1E13"/>
    <w:rsid w:val="003D2194"/>
    <w:rsid w:val="003D221E"/>
    <w:rsid w:val="003D22A8"/>
    <w:rsid w:val="003D2359"/>
    <w:rsid w:val="003D2401"/>
    <w:rsid w:val="003D2438"/>
    <w:rsid w:val="003D25E7"/>
    <w:rsid w:val="003D2872"/>
    <w:rsid w:val="003D2926"/>
    <w:rsid w:val="003D29EE"/>
    <w:rsid w:val="003D2EAE"/>
    <w:rsid w:val="003D3672"/>
    <w:rsid w:val="003D36F3"/>
    <w:rsid w:val="003D3B4F"/>
    <w:rsid w:val="003D45F8"/>
    <w:rsid w:val="003D485D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B32"/>
    <w:rsid w:val="003D6B86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C2E"/>
    <w:rsid w:val="003E2C99"/>
    <w:rsid w:val="003E2DE5"/>
    <w:rsid w:val="003E2E7C"/>
    <w:rsid w:val="003E31BB"/>
    <w:rsid w:val="003E321C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B27"/>
    <w:rsid w:val="003E534C"/>
    <w:rsid w:val="003E5360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D80"/>
    <w:rsid w:val="003F3F98"/>
    <w:rsid w:val="003F3FD8"/>
    <w:rsid w:val="003F43E2"/>
    <w:rsid w:val="003F4466"/>
    <w:rsid w:val="003F49CE"/>
    <w:rsid w:val="003F4A80"/>
    <w:rsid w:val="003F4DFC"/>
    <w:rsid w:val="003F4F21"/>
    <w:rsid w:val="003F5292"/>
    <w:rsid w:val="003F5300"/>
    <w:rsid w:val="003F56D4"/>
    <w:rsid w:val="003F59FA"/>
    <w:rsid w:val="003F5A2F"/>
    <w:rsid w:val="003F5B55"/>
    <w:rsid w:val="003F5E15"/>
    <w:rsid w:val="003F5E2D"/>
    <w:rsid w:val="003F63C5"/>
    <w:rsid w:val="003F69DB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563"/>
    <w:rsid w:val="004005E9"/>
    <w:rsid w:val="00400744"/>
    <w:rsid w:val="00400C31"/>
    <w:rsid w:val="004011A6"/>
    <w:rsid w:val="004012B0"/>
    <w:rsid w:val="0040154C"/>
    <w:rsid w:val="00401C35"/>
    <w:rsid w:val="00401D00"/>
    <w:rsid w:val="00401D80"/>
    <w:rsid w:val="00401FC2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8B4"/>
    <w:rsid w:val="00404C19"/>
    <w:rsid w:val="00404D63"/>
    <w:rsid w:val="00404FB5"/>
    <w:rsid w:val="004052E4"/>
    <w:rsid w:val="0040565C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BE6"/>
    <w:rsid w:val="00406C79"/>
    <w:rsid w:val="00406C82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AED"/>
    <w:rsid w:val="00410F0A"/>
    <w:rsid w:val="00411062"/>
    <w:rsid w:val="004110FF"/>
    <w:rsid w:val="0041126A"/>
    <w:rsid w:val="0041133F"/>
    <w:rsid w:val="00411340"/>
    <w:rsid w:val="004117BA"/>
    <w:rsid w:val="00411A0C"/>
    <w:rsid w:val="00411F66"/>
    <w:rsid w:val="00412665"/>
    <w:rsid w:val="00412A5D"/>
    <w:rsid w:val="00413096"/>
    <w:rsid w:val="004132A0"/>
    <w:rsid w:val="0041344F"/>
    <w:rsid w:val="004137A7"/>
    <w:rsid w:val="004138AE"/>
    <w:rsid w:val="00413CC0"/>
    <w:rsid w:val="00413DAD"/>
    <w:rsid w:val="00413E9E"/>
    <w:rsid w:val="00413EC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DC"/>
    <w:rsid w:val="00415DAE"/>
    <w:rsid w:val="004161C9"/>
    <w:rsid w:val="00416620"/>
    <w:rsid w:val="00416626"/>
    <w:rsid w:val="00416FAF"/>
    <w:rsid w:val="00417962"/>
    <w:rsid w:val="00417A2C"/>
    <w:rsid w:val="00417FBC"/>
    <w:rsid w:val="00420684"/>
    <w:rsid w:val="00420831"/>
    <w:rsid w:val="004209B9"/>
    <w:rsid w:val="004209DB"/>
    <w:rsid w:val="00420F20"/>
    <w:rsid w:val="00421071"/>
    <w:rsid w:val="0042115A"/>
    <w:rsid w:val="004213CE"/>
    <w:rsid w:val="0042144F"/>
    <w:rsid w:val="00421820"/>
    <w:rsid w:val="0042183B"/>
    <w:rsid w:val="004218FA"/>
    <w:rsid w:val="00421A57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D1D"/>
    <w:rsid w:val="00423D50"/>
    <w:rsid w:val="00423EFE"/>
    <w:rsid w:val="004242F7"/>
    <w:rsid w:val="004245B4"/>
    <w:rsid w:val="00424AB6"/>
    <w:rsid w:val="00424B70"/>
    <w:rsid w:val="004251BC"/>
    <w:rsid w:val="004251EA"/>
    <w:rsid w:val="00425592"/>
    <w:rsid w:val="004256ED"/>
    <w:rsid w:val="00425BCC"/>
    <w:rsid w:val="00425BDB"/>
    <w:rsid w:val="00425DD1"/>
    <w:rsid w:val="00425E4D"/>
    <w:rsid w:val="00426568"/>
    <w:rsid w:val="004265BC"/>
    <w:rsid w:val="00426BEB"/>
    <w:rsid w:val="00426D6C"/>
    <w:rsid w:val="00426E67"/>
    <w:rsid w:val="00426FB6"/>
    <w:rsid w:val="00426FD0"/>
    <w:rsid w:val="0042745D"/>
    <w:rsid w:val="00427583"/>
    <w:rsid w:val="004275EE"/>
    <w:rsid w:val="0042785B"/>
    <w:rsid w:val="00427AEF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C98"/>
    <w:rsid w:val="0043119B"/>
    <w:rsid w:val="0043127A"/>
    <w:rsid w:val="00431CAB"/>
    <w:rsid w:val="00431D36"/>
    <w:rsid w:val="004320CE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FBE"/>
    <w:rsid w:val="004367C5"/>
    <w:rsid w:val="00436990"/>
    <w:rsid w:val="00436A8C"/>
    <w:rsid w:val="004375DE"/>
    <w:rsid w:val="004376F5"/>
    <w:rsid w:val="00437BD9"/>
    <w:rsid w:val="00437BDF"/>
    <w:rsid w:val="00437CE5"/>
    <w:rsid w:val="00437F16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9CC"/>
    <w:rsid w:val="00445C1E"/>
    <w:rsid w:val="00445E2C"/>
    <w:rsid w:val="00445EAE"/>
    <w:rsid w:val="00446016"/>
    <w:rsid w:val="00446044"/>
    <w:rsid w:val="004460F2"/>
    <w:rsid w:val="004463B0"/>
    <w:rsid w:val="00446870"/>
    <w:rsid w:val="00446900"/>
    <w:rsid w:val="00446DD7"/>
    <w:rsid w:val="00446E4C"/>
    <w:rsid w:val="00447018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50114"/>
    <w:rsid w:val="00450175"/>
    <w:rsid w:val="004507BE"/>
    <w:rsid w:val="00450ACD"/>
    <w:rsid w:val="00450AFA"/>
    <w:rsid w:val="00450B39"/>
    <w:rsid w:val="00450F2B"/>
    <w:rsid w:val="0045119C"/>
    <w:rsid w:val="00451676"/>
    <w:rsid w:val="004517C8"/>
    <w:rsid w:val="00451F7E"/>
    <w:rsid w:val="00452061"/>
    <w:rsid w:val="00452261"/>
    <w:rsid w:val="004522B2"/>
    <w:rsid w:val="0045235D"/>
    <w:rsid w:val="004523B4"/>
    <w:rsid w:val="00452567"/>
    <w:rsid w:val="00452681"/>
    <w:rsid w:val="00452A40"/>
    <w:rsid w:val="00452AD3"/>
    <w:rsid w:val="00452B5F"/>
    <w:rsid w:val="00452E8B"/>
    <w:rsid w:val="0045331B"/>
    <w:rsid w:val="004535DB"/>
    <w:rsid w:val="00453692"/>
    <w:rsid w:val="004538A9"/>
    <w:rsid w:val="0045390E"/>
    <w:rsid w:val="00453933"/>
    <w:rsid w:val="00453AFE"/>
    <w:rsid w:val="00453C54"/>
    <w:rsid w:val="00453F99"/>
    <w:rsid w:val="00454095"/>
    <w:rsid w:val="0045418C"/>
    <w:rsid w:val="0045474F"/>
    <w:rsid w:val="004547B0"/>
    <w:rsid w:val="0045482D"/>
    <w:rsid w:val="00454937"/>
    <w:rsid w:val="00454949"/>
    <w:rsid w:val="00454A6C"/>
    <w:rsid w:val="0045526C"/>
    <w:rsid w:val="0045545C"/>
    <w:rsid w:val="0045556B"/>
    <w:rsid w:val="00455793"/>
    <w:rsid w:val="004558B4"/>
    <w:rsid w:val="00455B4C"/>
    <w:rsid w:val="00455E86"/>
    <w:rsid w:val="004566B2"/>
    <w:rsid w:val="00456D0A"/>
    <w:rsid w:val="00456E53"/>
    <w:rsid w:val="00456EAE"/>
    <w:rsid w:val="00456F61"/>
    <w:rsid w:val="00456F6C"/>
    <w:rsid w:val="00456FD6"/>
    <w:rsid w:val="00457080"/>
    <w:rsid w:val="004575C1"/>
    <w:rsid w:val="00457700"/>
    <w:rsid w:val="004578CD"/>
    <w:rsid w:val="00457A4F"/>
    <w:rsid w:val="00457C8B"/>
    <w:rsid w:val="00460189"/>
    <w:rsid w:val="004602B6"/>
    <w:rsid w:val="004602E9"/>
    <w:rsid w:val="00460424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B"/>
    <w:rsid w:val="00467310"/>
    <w:rsid w:val="0046736F"/>
    <w:rsid w:val="004678D6"/>
    <w:rsid w:val="004679C6"/>
    <w:rsid w:val="00467E75"/>
    <w:rsid w:val="00467EDA"/>
    <w:rsid w:val="004701D3"/>
    <w:rsid w:val="00470314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EA"/>
    <w:rsid w:val="00473AE0"/>
    <w:rsid w:val="00473AFD"/>
    <w:rsid w:val="00473B1A"/>
    <w:rsid w:val="00473D4B"/>
    <w:rsid w:val="00473F14"/>
    <w:rsid w:val="00473F89"/>
    <w:rsid w:val="00474346"/>
    <w:rsid w:val="004744ED"/>
    <w:rsid w:val="00474526"/>
    <w:rsid w:val="00474715"/>
    <w:rsid w:val="00474956"/>
    <w:rsid w:val="00474B45"/>
    <w:rsid w:val="00474D87"/>
    <w:rsid w:val="00474F1D"/>
    <w:rsid w:val="004750EA"/>
    <w:rsid w:val="00475349"/>
    <w:rsid w:val="00475735"/>
    <w:rsid w:val="004758C2"/>
    <w:rsid w:val="00475A47"/>
    <w:rsid w:val="00475B73"/>
    <w:rsid w:val="00475CF4"/>
    <w:rsid w:val="0047614E"/>
    <w:rsid w:val="00476919"/>
    <w:rsid w:val="00476958"/>
    <w:rsid w:val="00476A6C"/>
    <w:rsid w:val="00476D02"/>
    <w:rsid w:val="00476E13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BFA"/>
    <w:rsid w:val="00480F9A"/>
    <w:rsid w:val="004813AC"/>
    <w:rsid w:val="0048152B"/>
    <w:rsid w:val="00481542"/>
    <w:rsid w:val="00481A7F"/>
    <w:rsid w:val="00481B16"/>
    <w:rsid w:val="00481E15"/>
    <w:rsid w:val="00481F19"/>
    <w:rsid w:val="0048218B"/>
    <w:rsid w:val="004823DD"/>
    <w:rsid w:val="00482411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C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704A"/>
    <w:rsid w:val="00487365"/>
    <w:rsid w:val="0048762E"/>
    <w:rsid w:val="00487678"/>
    <w:rsid w:val="00487F3E"/>
    <w:rsid w:val="004900BE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419"/>
    <w:rsid w:val="00492649"/>
    <w:rsid w:val="004927F0"/>
    <w:rsid w:val="00492822"/>
    <w:rsid w:val="00492D8A"/>
    <w:rsid w:val="00492E2B"/>
    <w:rsid w:val="0049307B"/>
    <w:rsid w:val="00493518"/>
    <w:rsid w:val="00493624"/>
    <w:rsid w:val="004936E7"/>
    <w:rsid w:val="0049401C"/>
    <w:rsid w:val="0049413E"/>
    <w:rsid w:val="00494422"/>
    <w:rsid w:val="004945DD"/>
    <w:rsid w:val="004945E1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313"/>
    <w:rsid w:val="00496575"/>
    <w:rsid w:val="00496671"/>
    <w:rsid w:val="00496783"/>
    <w:rsid w:val="0049692E"/>
    <w:rsid w:val="004969CE"/>
    <w:rsid w:val="004970D2"/>
    <w:rsid w:val="0049741A"/>
    <w:rsid w:val="0049759D"/>
    <w:rsid w:val="0049776D"/>
    <w:rsid w:val="004977BF"/>
    <w:rsid w:val="00497DF3"/>
    <w:rsid w:val="00497E15"/>
    <w:rsid w:val="004A027D"/>
    <w:rsid w:val="004A04A9"/>
    <w:rsid w:val="004A061C"/>
    <w:rsid w:val="004A0679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B2E"/>
    <w:rsid w:val="004A2BBC"/>
    <w:rsid w:val="004A2CA4"/>
    <w:rsid w:val="004A2F32"/>
    <w:rsid w:val="004A2FB7"/>
    <w:rsid w:val="004A3279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B30"/>
    <w:rsid w:val="004A6571"/>
    <w:rsid w:val="004A69DA"/>
    <w:rsid w:val="004A6B0F"/>
    <w:rsid w:val="004A6CF4"/>
    <w:rsid w:val="004A7278"/>
    <w:rsid w:val="004A736A"/>
    <w:rsid w:val="004A746A"/>
    <w:rsid w:val="004A7671"/>
    <w:rsid w:val="004A7E8B"/>
    <w:rsid w:val="004B008A"/>
    <w:rsid w:val="004B021D"/>
    <w:rsid w:val="004B0CA8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51D2"/>
    <w:rsid w:val="004B5495"/>
    <w:rsid w:val="004B5AB4"/>
    <w:rsid w:val="004B5D95"/>
    <w:rsid w:val="004B5E9D"/>
    <w:rsid w:val="004B6208"/>
    <w:rsid w:val="004B65CB"/>
    <w:rsid w:val="004B6999"/>
    <w:rsid w:val="004B6DB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D1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56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B33"/>
    <w:rsid w:val="004C6B6C"/>
    <w:rsid w:val="004C6CB1"/>
    <w:rsid w:val="004C6D16"/>
    <w:rsid w:val="004C6D93"/>
    <w:rsid w:val="004C713A"/>
    <w:rsid w:val="004C7416"/>
    <w:rsid w:val="004C76CF"/>
    <w:rsid w:val="004C7F2E"/>
    <w:rsid w:val="004D0085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8B9"/>
    <w:rsid w:val="004D19AA"/>
    <w:rsid w:val="004D19CD"/>
    <w:rsid w:val="004D1A7C"/>
    <w:rsid w:val="004D1D7A"/>
    <w:rsid w:val="004D1DB0"/>
    <w:rsid w:val="004D23F8"/>
    <w:rsid w:val="004D282B"/>
    <w:rsid w:val="004D29D1"/>
    <w:rsid w:val="004D2A33"/>
    <w:rsid w:val="004D3337"/>
    <w:rsid w:val="004D339C"/>
    <w:rsid w:val="004D343E"/>
    <w:rsid w:val="004D3459"/>
    <w:rsid w:val="004D3730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A33"/>
    <w:rsid w:val="004D7E3F"/>
    <w:rsid w:val="004D7FB9"/>
    <w:rsid w:val="004D7FE6"/>
    <w:rsid w:val="004E0011"/>
    <w:rsid w:val="004E0261"/>
    <w:rsid w:val="004E05FB"/>
    <w:rsid w:val="004E0783"/>
    <w:rsid w:val="004E0848"/>
    <w:rsid w:val="004E0896"/>
    <w:rsid w:val="004E0D06"/>
    <w:rsid w:val="004E0FBE"/>
    <w:rsid w:val="004E0FF1"/>
    <w:rsid w:val="004E1144"/>
    <w:rsid w:val="004E114C"/>
    <w:rsid w:val="004E1B9C"/>
    <w:rsid w:val="004E2306"/>
    <w:rsid w:val="004E232D"/>
    <w:rsid w:val="004E280A"/>
    <w:rsid w:val="004E2A3B"/>
    <w:rsid w:val="004E2BDF"/>
    <w:rsid w:val="004E2E92"/>
    <w:rsid w:val="004E2F71"/>
    <w:rsid w:val="004E33F5"/>
    <w:rsid w:val="004E3753"/>
    <w:rsid w:val="004E3755"/>
    <w:rsid w:val="004E37EF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4E2"/>
    <w:rsid w:val="004E5851"/>
    <w:rsid w:val="004E5C29"/>
    <w:rsid w:val="004E5E5C"/>
    <w:rsid w:val="004E6072"/>
    <w:rsid w:val="004E6422"/>
    <w:rsid w:val="004E648F"/>
    <w:rsid w:val="004E6648"/>
    <w:rsid w:val="004E6674"/>
    <w:rsid w:val="004E6C49"/>
    <w:rsid w:val="004E7086"/>
    <w:rsid w:val="004E7364"/>
    <w:rsid w:val="004E7600"/>
    <w:rsid w:val="004E762F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97"/>
    <w:rsid w:val="004F1BD0"/>
    <w:rsid w:val="004F1E71"/>
    <w:rsid w:val="004F20C9"/>
    <w:rsid w:val="004F2280"/>
    <w:rsid w:val="004F22DE"/>
    <w:rsid w:val="004F24CA"/>
    <w:rsid w:val="004F259D"/>
    <w:rsid w:val="004F25F4"/>
    <w:rsid w:val="004F2B02"/>
    <w:rsid w:val="004F2E4B"/>
    <w:rsid w:val="004F3085"/>
    <w:rsid w:val="004F3C7A"/>
    <w:rsid w:val="004F4295"/>
    <w:rsid w:val="004F45ED"/>
    <w:rsid w:val="004F4A55"/>
    <w:rsid w:val="004F4B13"/>
    <w:rsid w:val="004F4BF0"/>
    <w:rsid w:val="004F4C36"/>
    <w:rsid w:val="004F4CFD"/>
    <w:rsid w:val="004F4E97"/>
    <w:rsid w:val="004F4F9A"/>
    <w:rsid w:val="004F5111"/>
    <w:rsid w:val="004F5342"/>
    <w:rsid w:val="004F592B"/>
    <w:rsid w:val="004F5B56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427"/>
    <w:rsid w:val="004F753A"/>
    <w:rsid w:val="004F7592"/>
    <w:rsid w:val="004F7E8E"/>
    <w:rsid w:val="004F7F13"/>
    <w:rsid w:val="005001F0"/>
    <w:rsid w:val="005005F2"/>
    <w:rsid w:val="00500624"/>
    <w:rsid w:val="00500837"/>
    <w:rsid w:val="00500CDE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43B"/>
    <w:rsid w:val="005039A5"/>
    <w:rsid w:val="00503A09"/>
    <w:rsid w:val="00503AA9"/>
    <w:rsid w:val="00503AE2"/>
    <w:rsid w:val="00503D93"/>
    <w:rsid w:val="00503E7F"/>
    <w:rsid w:val="00504336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252"/>
    <w:rsid w:val="0050732B"/>
    <w:rsid w:val="005073FF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DAB"/>
    <w:rsid w:val="00512004"/>
    <w:rsid w:val="0051237A"/>
    <w:rsid w:val="00512471"/>
    <w:rsid w:val="00512580"/>
    <w:rsid w:val="00512A4D"/>
    <w:rsid w:val="00512E5B"/>
    <w:rsid w:val="00512EAA"/>
    <w:rsid w:val="00512FA6"/>
    <w:rsid w:val="005135F6"/>
    <w:rsid w:val="0051398C"/>
    <w:rsid w:val="00513A0B"/>
    <w:rsid w:val="00513C97"/>
    <w:rsid w:val="005149CF"/>
    <w:rsid w:val="00514AA4"/>
    <w:rsid w:val="00514F98"/>
    <w:rsid w:val="00514FFC"/>
    <w:rsid w:val="0051577A"/>
    <w:rsid w:val="00515849"/>
    <w:rsid w:val="00515AE4"/>
    <w:rsid w:val="00515B29"/>
    <w:rsid w:val="00515F41"/>
    <w:rsid w:val="005160CF"/>
    <w:rsid w:val="00516230"/>
    <w:rsid w:val="0051634C"/>
    <w:rsid w:val="0051645C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3C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592"/>
    <w:rsid w:val="005245BE"/>
    <w:rsid w:val="005255C7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58B"/>
    <w:rsid w:val="00527733"/>
    <w:rsid w:val="00527885"/>
    <w:rsid w:val="00527A6E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B0"/>
    <w:rsid w:val="00530CC2"/>
    <w:rsid w:val="00531290"/>
    <w:rsid w:val="00531716"/>
    <w:rsid w:val="005317D0"/>
    <w:rsid w:val="005317D4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819"/>
    <w:rsid w:val="00534A4B"/>
    <w:rsid w:val="00534F90"/>
    <w:rsid w:val="0053546D"/>
    <w:rsid w:val="00535489"/>
    <w:rsid w:val="005355CB"/>
    <w:rsid w:val="00535AC2"/>
    <w:rsid w:val="00536886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E51"/>
    <w:rsid w:val="005400FE"/>
    <w:rsid w:val="00540172"/>
    <w:rsid w:val="005402E2"/>
    <w:rsid w:val="00540375"/>
    <w:rsid w:val="00540659"/>
    <w:rsid w:val="0054083E"/>
    <w:rsid w:val="00540C91"/>
    <w:rsid w:val="00540EDF"/>
    <w:rsid w:val="00541202"/>
    <w:rsid w:val="0054168F"/>
    <w:rsid w:val="005419DE"/>
    <w:rsid w:val="00541A18"/>
    <w:rsid w:val="00541A55"/>
    <w:rsid w:val="00541F40"/>
    <w:rsid w:val="00541F5E"/>
    <w:rsid w:val="005423E4"/>
    <w:rsid w:val="00542408"/>
    <w:rsid w:val="005424CC"/>
    <w:rsid w:val="0054262C"/>
    <w:rsid w:val="005426C1"/>
    <w:rsid w:val="00542781"/>
    <w:rsid w:val="0054288C"/>
    <w:rsid w:val="00542AC1"/>
    <w:rsid w:val="00542FA2"/>
    <w:rsid w:val="00543212"/>
    <w:rsid w:val="0054367B"/>
    <w:rsid w:val="00543809"/>
    <w:rsid w:val="00543966"/>
    <w:rsid w:val="00543B47"/>
    <w:rsid w:val="00543C53"/>
    <w:rsid w:val="005442E2"/>
    <w:rsid w:val="00544A53"/>
    <w:rsid w:val="00544D91"/>
    <w:rsid w:val="00544E21"/>
    <w:rsid w:val="00544F2D"/>
    <w:rsid w:val="00545642"/>
    <w:rsid w:val="005457BF"/>
    <w:rsid w:val="00545ACB"/>
    <w:rsid w:val="00545EC5"/>
    <w:rsid w:val="00546275"/>
    <w:rsid w:val="00546316"/>
    <w:rsid w:val="00546389"/>
    <w:rsid w:val="00546646"/>
    <w:rsid w:val="00546914"/>
    <w:rsid w:val="00546EFD"/>
    <w:rsid w:val="00546F59"/>
    <w:rsid w:val="00546F84"/>
    <w:rsid w:val="005470C2"/>
    <w:rsid w:val="005471BF"/>
    <w:rsid w:val="0054771C"/>
    <w:rsid w:val="00547D43"/>
    <w:rsid w:val="0055003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DA"/>
    <w:rsid w:val="005539A0"/>
    <w:rsid w:val="00553B8A"/>
    <w:rsid w:val="0055477E"/>
    <w:rsid w:val="005548B1"/>
    <w:rsid w:val="00554922"/>
    <w:rsid w:val="00554C08"/>
    <w:rsid w:val="00554DF7"/>
    <w:rsid w:val="005554F3"/>
    <w:rsid w:val="0055594B"/>
    <w:rsid w:val="005559B8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691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B2A"/>
    <w:rsid w:val="0056607A"/>
    <w:rsid w:val="00566422"/>
    <w:rsid w:val="00566B66"/>
    <w:rsid w:val="00566D1B"/>
    <w:rsid w:val="00566D6D"/>
    <w:rsid w:val="00566E82"/>
    <w:rsid w:val="00567BA3"/>
    <w:rsid w:val="0057035F"/>
    <w:rsid w:val="0057049D"/>
    <w:rsid w:val="005704F4"/>
    <w:rsid w:val="00570780"/>
    <w:rsid w:val="005710C1"/>
    <w:rsid w:val="005712F8"/>
    <w:rsid w:val="00572027"/>
    <w:rsid w:val="0057209C"/>
    <w:rsid w:val="005720BA"/>
    <w:rsid w:val="00572460"/>
    <w:rsid w:val="005726A3"/>
    <w:rsid w:val="005728C4"/>
    <w:rsid w:val="00572944"/>
    <w:rsid w:val="00572AA3"/>
    <w:rsid w:val="0057306C"/>
    <w:rsid w:val="0057328B"/>
    <w:rsid w:val="005736E0"/>
    <w:rsid w:val="00573C1E"/>
    <w:rsid w:val="00573D67"/>
    <w:rsid w:val="00573EA6"/>
    <w:rsid w:val="00574007"/>
    <w:rsid w:val="00574531"/>
    <w:rsid w:val="0057465B"/>
    <w:rsid w:val="00574E54"/>
    <w:rsid w:val="00574F0E"/>
    <w:rsid w:val="00575672"/>
    <w:rsid w:val="00575674"/>
    <w:rsid w:val="00575CFD"/>
    <w:rsid w:val="005761DC"/>
    <w:rsid w:val="005766EC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45B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52C"/>
    <w:rsid w:val="0058372E"/>
    <w:rsid w:val="005838BE"/>
    <w:rsid w:val="00583C58"/>
    <w:rsid w:val="00583FFF"/>
    <w:rsid w:val="00584050"/>
    <w:rsid w:val="00584472"/>
    <w:rsid w:val="0058448F"/>
    <w:rsid w:val="0058456B"/>
    <w:rsid w:val="00584CB4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5D2"/>
    <w:rsid w:val="00586D72"/>
    <w:rsid w:val="00586F12"/>
    <w:rsid w:val="00586FAB"/>
    <w:rsid w:val="005877AD"/>
    <w:rsid w:val="00587C67"/>
    <w:rsid w:val="00587C9E"/>
    <w:rsid w:val="00587FD7"/>
    <w:rsid w:val="005903AB"/>
    <w:rsid w:val="00590450"/>
    <w:rsid w:val="0059084B"/>
    <w:rsid w:val="005908C0"/>
    <w:rsid w:val="00590B51"/>
    <w:rsid w:val="00590E36"/>
    <w:rsid w:val="00590F71"/>
    <w:rsid w:val="00591193"/>
    <w:rsid w:val="00591CC0"/>
    <w:rsid w:val="005922DD"/>
    <w:rsid w:val="00592468"/>
    <w:rsid w:val="00592518"/>
    <w:rsid w:val="00592632"/>
    <w:rsid w:val="005926F4"/>
    <w:rsid w:val="00592885"/>
    <w:rsid w:val="00592CDB"/>
    <w:rsid w:val="00592F5E"/>
    <w:rsid w:val="00592F8E"/>
    <w:rsid w:val="00593270"/>
    <w:rsid w:val="005933B5"/>
    <w:rsid w:val="00593540"/>
    <w:rsid w:val="0059372E"/>
    <w:rsid w:val="00593A14"/>
    <w:rsid w:val="00593DCE"/>
    <w:rsid w:val="00593F47"/>
    <w:rsid w:val="00594107"/>
    <w:rsid w:val="005942BD"/>
    <w:rsid w:val="00594A39"/>
    <w:rsid w:val="00595156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821"/>
    <w:rsid w:val="00596CF9"/>
    <w:rsid w:val="00596DF4"/>
    <w:rsid w:val="00596F47"/>
    <w:rsid w:val="005972B3"/>
    <w:rsid w:val="005974CA"/>
    <w:rsid w:val="00597515"/>
    <w:rsid w:val="00597710"/>
    <w:rsid w:val="005977B4"/>
    <w:rsid w:val="00597888"/>
    <w:rsid w:val="00597A20"/>
    <w:rsid w:val="00597E34"/>
    <w:rsid w:val="00597ED0"/>
    <w:rsid w:val="005A004D"/>
    <w:rsid w:val="005A02D8"/>
    <w:rsid w:val="005A0825"/>
    <w:rsid w:val="005A0FCA"/>
    <w:rsid w:val="005A12E0"/>
    <w:rsid w:val="005A1514"/>
    <w:rsid w:val="005A1713"/>
    <w:rsid w:val="005A1744"/>
    <w:rsid w:val="005A17B8"/>
    <w:rsid w:val="005A1A87"/>
    <w:rsid w:val="005A1C35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33BA"/>
    <w:rsid w:val="005A3424"/>
    <w:rsid w:val="005A34F5"/>
    <w:rsid w:val="005A38C6"/>
    <w:rsid w:val="005A3C75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D8"/>
    <w:rsid w:val="005A6F0C"/>
    <w:rsid w:val="005A719F"/>
    <w:rsid w:val="005A77B0"/>
    <w:rsid w:val="005A7F14"/>
    <w:rsid w:val="005B0015"/>
    <w:rsid w:val="005B00E7"/>
    <w:rsid w:val="005B0151"/>
    <w:rsid w:val="005B0251"/>
    <w:rsid w:val="005B0534"/>
    <w:rsid w:val="005B0739"/>
    <w:rsid w:val="005B0AC0"/>
    <w:rsid w:val="005B0B1C"/>
    <w:rsid w:val="005B0F8A"/>
    <w:rsid w:val="005B18D8"/>
    <w:rsid w:val="005B1E1C"/>
    <w:rsid w:val="005B21E9"/>
    <w:rsid w:val="005B228F"/>
    <w:rsid w:val="005B2853"/>
    <w:rsid w:val="005B28D7"/>
    <w:rsid w:val="005B2945"/>
    <w:rsid w:val="005B2A0E"/>
    <w:rsid w:val="005B2DA4"/>
    <w:rsid w:val="005B2EB3"/>
    <w:rsid w:val="005B309F"/>
    <w:rsid w:val="005B327A"/>
    <w:rsid w:val="005B32B6"/>
    <w:rsid w:val="005B333C"/>
    <w:rsid w:val="005B339F"/>
    <w:rsid w:val="005B370F"/>
    <w:rsid w:val="005B38CA"/>
    <w:rsid w:val="005B3A3D"/>
    <w:rsid w:val="005B3DC0"/>
    <w:rsid w:val="005B3E37"/>
    <w:rsid w:val="005B3EFD"/>
    <w:rsid w:val="005B41B5"/>
    <w:rsid w:val="005B4891"/>
    <w:rsid w:val="005B4899"/>
    <w:rsid w:val="005B4A1C"/>
    <w:rsid w:val="005B4B74"/>
    <w:rsid w:val="005B4E48"/>
    <w:rsid w:val="005B5225"/>
    <w:rsid w:val="005B5C79"/>
    <w:rsid w:val="005B5CDA"/>
    <w:rsid w:val="005B5E0C"/>
    <w:rsid w:val="005B64CC"/>
    <w:rsid w:val="005B654D"/>
    <w:rsid w:val="005B66AB"/>
    <w:rsid w:val="005B6958"/>
    <w:rsid w:val="005B6BC6"/>
    <w:rsid w:val="005B6C5A"/>
    <w:rsid w:val="005B77F0"/>
    <w:rsid w:val="005B787B"/>
    <w:rsid w:val="005B7A0B"/>
    <w:rsid w:val="005B7BE1"/>
    <w:rsid w:val="005B7EC5"/>
    <w:rsid w:val="005B7F4D"/>
    <w:rsid w:val="005C0036"/>
    <w:rsid w:val="005C0A64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AA3"/>
    <w:rsid w:val="005C6BF8"/>
    <w:rsid w:val="005C6C10"/>
    <w:rsid w:val="005C6DAA"/>
    <w:rsid w:val="005C6F4A"/>
    <w:rsid w:val="005C6F4B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DEC"/>
    <w:rsid w:val="005D0F2E"/>
    <w:rsid w:val="005D13A0"/>
    <w:rsid w:val="005D19B2"/>
    <w:rsid w:val="005D1A9B"/>
    <w:rsid w:val="005D1F9D"/>
    <w:rsid w:val="005D1FC6"/>
    <w:rsid w:val="005D26B8"/>
    <w:rsid w:val="005D2857"/>
    <w:rsid w:val="005D2DC9"/>
    <w:rsid w:val="005D3067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4E6"/>
    <w:rsid w:val="005D771B"/>
    <w:rsid w:val="005D772C"/>
    <w:rsid w:val="005D792E"/>
    <w:rsid w:val="005D7D95"/>
    <w:rsid w:val="005E0027"/>
    <w:rsid w:val="005E0198"/>
    <w:rsid w:val="005E0331"/>
    <w:rsid w:val="005E0719"/>
    <w:rsid w:val="005E0BCD"/>
    <w:rsid w:val="005E0F5D"/>
    <w:rsid w:val="005E146D"/>
    <w:rsid w:val="005E195A"/>
    <w:rsid w:val="005E19B1"/>
    <w:rsid w:val="005E20CA"/>
    <w:rsid w:val="005E24ED"/>
    <w:rsid w:val="005E2AE8"/>
    <w:rsid w:val="005E2E51"/>
    <w:rsid w:val="005E2FB4"/>
    <w:rsid w:val="005E3460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D8"/>
    <w:rsid w:val="005E4C8F"/>
    <w:rsid w:val="005E4CD8"/>
    <w:rsid w:val="005E4CEC"/>
    <w:rsid w:val="005E52CE"/>
    <w:rsid w:val="005E555E"/>
    <w:rsid w:val="005E5600"/>
    <w:rsid w:val="005E5663"/>
    <w:rsid w:val="005E570E"/>
    <w:rsid w:val="005E57FC"/>
    <w:rsid w:val="005E5916"/>
    <w:rsid w:val="005E5A78"/>
    <w:rsid w:val="005E5DB3"/>
    <w:rsid w:val="005E63C9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44F"/>
    <w:rsid w:val="005F0561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0F2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C48"/>
    <w:rsid w:val="005F4CDA"/>
    <w:rsid w:val="005F5147"/>
    <w:rsid w:val="005F53C3"/>
    <w:rsid w:val="005F55FC"/>
    <w:rsid w:val="005F584F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6F42"/>
    <w:rsid w:val="005F6FB8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B4B"/>
    <w:rsid w:val="00602B7A"/>
    <w:rsid w:val="0060311B"/>
    <w:rsid w:val="006032B6"/>
    <w:rsid w:val="006032E4"/>
    <w:rsid w:val="006033DD"/>
    <w:rsid w:val="0060361E"/>
    <w:rsid w:val="006038A8"/>
    <w:rsid w:val="00603932"/>
    <w:rsid w:val="00603BC9"/>
    <w:rsid w:val="00604377"/>
    <w:rsid w:val="0060443E"/>
    <w:rsid w:val="00604471"/>
    <w:rsid w:val="0060459D"/>
    <w:rsid w:val="00604739"/>
    <w:rsid w:val="0060476F"/>
    <w:rsid w:val="00604BE2"/>
    <w:rsid w:val="00604BEF"/>
    <w:rsid w:val="00604D16"/>
    <w:rsid w:val="0060525E"/>
    <w:rsid w:val="006054AD"/>
    <w:rsid w:val="00605636"/>
    <w:rsid w:val="006056AA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B38"/>
    <w:rsid w:val="00606EA2"/>
    <w:rsid w:val="006070F7"/>
    <w:rsid w:val="0060712F"/>
    <w:rsid w:val="00607349"/>
    <w:rsid w:val="006075E7"/>
    <w:rsid w:val="00607812"/>
    <w:rsid w:val="00610150"/>
    <w:rsid w:val="00610807"/>
    <w:rsid w:val="0061098B"/>
    <w:rsid w:val="00610C1F"/>
    <w:rsid w:val="00610FF0"/>
    <w:rsid w:val="006112D0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A43"/>
    <w:rsid w:val="00613E7D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10F"/>
    <w:rsid w:val="006157AC"/>
    <w:rsid w:val="00615BE6"/>
    <w:rsid w:val="00615CC0"/>
    <w:rsid w:val="00615CF4"/>
    <w:rsid w:val="00615D2E"/>
    <w:rsid w:val="00616149"/>
    <w:rsid w:val="0061631D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4C6"/>
    <w:rsid w:val="006206AC"/>
    <w:rsid w:val="00620763"/>
    <w:rsid w:val="00620A17"/>
    <w:rsid w:val="00620A2B"/>
    <w:rsid w:val="00620B76"/>
    <w:rsid w:val="00620EA7"/>
    <w:rsid w:val="00620EE1"/>
    <w:rsid w:val="00620F93"/>
    <w:rsid w:val="00621559"/>
    <w:rsid w:val="00621866"/>
    <w:rsid w:val="00621D8C"/>
    <w:rsid w:val="006224BC"/>
    <w:rsid w:val="006224D3"/>
    <w:rsid w:val="0062279D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89D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E8"/>
    <w:rsid w:val="006272DD"/>
    <w:rsid w:val="0062750C"/>
    <w:rsid w:val="0062776C"/>
    <w:rsid w:val="00627D24"/>
    <w:rsid w:val="00630147"/>
    <w:rsid w:val="00630372"/>
    <w:rsid w:val="006306F8"/>
    <w:rsid w:val="00630824"/>
    <w:rsid w:val="0063083D"/>
    <w:rsid w:val="006308F7"/>
    <w:rsid w:val="00630967"/>
    <w:rsid w:val="00630ACE"/>
    <w:rsid w:val="00630C69"/>
    <w:rsid w:val="00630D32"/>
    <w:rsid w:val="0063104F"/>
    <w:rsid w:val="006311C4"/>
    <w:rsid w:val="00631759"/>
    <w:rsid w:val="00631895"/>
    <w:rsid w:val="00631DD1"/>
    <w:rsid w:val="006323C6"/>
    <w:rsid w:val="00632999"/>
    <w:rsid w:val="00632D00"/>
    <w:rsid w:val="00632E76"/>
    <w:rsid w:val="00632F6D"/>
    <w:rsid w:val="00633361"/>
    <w:rsid w:val="0063342D"/>
    <w:rsid w:val="006339B6"/>
    <w:rsid w:val="00633A50"/>
    <w:rsid w:val="00633C1C"/>
    <w:rsid w:val="00633FE5"/>
    <w:rsid w:val="00633FF2"/>
    <w:rsid w:val="006341D4"/>
    <w:rsid w:val="006344AF"/>
    <w:rsid w:val="006344C2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6F0"/>
    <w:rsid w:val="006367CE"/>
    <w:rsid w:val="00636A52"/>
    <w:rsid w:val="00637185"/>
    <w:rsid w:val="0063746E"/>
    <w:rsid w:val="006374BD"/>
    <w:rsid w:val="00637AE2"/>
    <w:rsid w:val="00637F9A"/>
    <w:rsid w:val="00640177"/>
    <w:rsid w:val="00640436"/>
    <w:rsid w:val="006405FC"/>
    <w:rsid w:val="00640825"/>
    <w:rsid w:val="006410B0"/>
    <w:rsid w:val="00641688"/>
    <w:rsid w:val="00641A72"/>
    <w:rsid w:val="00641CA2"/>
    <w:rsid w:val="00641D04"/>
    <w:rsid w:val="00642285"/>
    <w:rsid w:val="006425DE"/>
    <w:rsid w:val="00642AC8"/>
    <w:rsid w:val="00642AFD"/>
    <w:rsid w:val="00642F66"/>
    <w:rsid w:val="00643826"/>
    <w:rsid w:val="0064390F"/>
    <w:rsid w:val="00643A26"/>
    <w:rsid w:val="00643A31"/>
    <w:rsid w:val="00643F22"/>
    <w:rsid w:val="00643F46"/>
    <w:rsid w:val="006440D8"/>
    <w:rsid w:val="006441DD"/>
    <w:rsid w:val="006442B9"/>
    <w:rsid w:val="0064435B"/>
    <w:rsid w:val="00644401"/>
    <w:rsid w:val="0064460C"/>
    <w:rsid w:val="00644A4C"/>
    <w:rsid w:val="00644C09"/>
    <w:rsid w:val="00644C88"/>
    <w:rsid w:val="00644F60"/>
    <w:rsid w:val="00644FD3"/>
    <w:rsid w:val="0064548C"/>
    <w:rsid w:val="006463CD"/>
    <w:rsid w:val="00646668"/>
    <w:rsid w:val="006466C3"/>
    <w:rsid w:val="00646B59"/>
    <w:rsid w:val="006470B8"/>
    <w:rsid w:val="006474AB"/>
    <w:rsid w:val="00647537"/>
    <w:rsid w:val="00647554"/>
    <w:rsid w:val="0064793B"/>
    <w:rsid w:val="00647B67"/>
    <w:rsid w:val="00647DF6"/>
    <w:rsid w:val="00647EE6"/>
    <w:rsid w:val="00647F1C"/>
    <w:rsid w:val="00650280"/>
    <w:rsid w:val="006502C1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20BC"/>
    <w:rsid w:val="0065238F"/>
    <w:rsid w:val="006524B0"/>
    <w:rsid w:val="006527CD"/>
    <w:rsid w:val="00652841"/>
    <w:rsid w:val="00652BBE"/>
    <w:rsid w:val="00652E93"/>
    <w:rsid w:val="00652ED1"/>
    <w:rsid w:val="006533DC"/>
    <w:rsid w:val="0065349B"/>
    <w:rsid w:val="00653561"/>
    <w:rsid w:val="00653578"/>
    <w:rsid w:val="00653762"/>
    <w:rsid w:val="006537CC"/>
    <w:rsid w:val="006538DD"/>
    <w:rsid w:val="006539E6"/>
    <w:rsid w:val="00653A5D"/>
    <w:rsid w:val="00653AFC"/>
    <w:rsid w:val="00653DB6"/>
    <w:rsid w:val="00654035"/>
    <w:rsid w:val="00654059"/>
    <w:rsid w:val="00654111"/>
    <w:rsid w:val="00654444"/>
    <w:rsid w:val="006545E7"/>
    <w:rsid w:val="00654717"/>
    <w:rsid w:val="0065498F"/>
    <w:rsid w:val="00654AD9"/>
    <w:rsid w:val="00654D45"/>
    <w:rsid w:val="00654F31"/>
    <w:rsid w:val="0065508A"/>
    <w:rsid w:val="00655226"/>
    <w:rsid w:val="006555A4"/>
    <w:rsid w:val="006557E6"/>
    <w:rsid w:val="00655A53"/>
    <w:rsid w:val="00655E1D"/>
    <w:rsid w:val="006569D4"/>
    <w:rsid w:val="00656A24"/>
    <w:rsid w:val="00656A55"/>
    <w:rsid w:val="00656BB5"/>
    <w:rsid w:val="00656C8D"/>
    <w:rsid w:val="00656FE0"/>
    <w:rsid w:val="006573F8"/>
    <w:rsid w:val="0065780B"/>
    <w:rsid w:val="00657989"/>
    <w:rsid w:val="00657C41"/>
    <w:rsid w:val="00657E1F"/>
    <w:rsid w:val="006601F8"/>
    <w:rsid w:val="006605A6"/>
    <w:rsid w:val="00660750"/>
    <w:rsid w:val="006609EC"/>
    <w:rsid w:val="00660AB5"/>
    <w:rsid w:val="00660B3B"/>
    <w:rsid w:val="00660BC0"/>
    <w:rsid w:val="006611C8"/>
    <w:rsid w:val="00661B8D"/>
    <w:rsid w:val="00661BB7"/>
    <w:rsid w:val="00661F02"/>
    <w:rsid w:val="006624A8"/>
    <w:rsid w:val="00662715"/>
    <w:rsid w:val="00662EE3"/>
    <w:rsid w:val="00662FD3"/>
    <w:rsid w:val="006631A5"/>
    <w:rsid w:val="00663348"/>
    <w:rsid w:val="00663370"/>
    <w:rsid w:val="006635E6"/>
    <w:rsid w:val="00663BE1"/>
    <w:rsid w:val="00663C11"/>
    <w:rsid w:val="00663CA8"/>
    <w:rsid w:val="00663E32"/>
    <w:rsid w:val="006640EF"/>
    <w:rsid w:val="0066450C"/>
    <w:rsid w:val="00664867"/>
    <w:rsid w:val="006651EE"/>
    <w:rsid w:val="0066528E"/>
    <w:rsid w:val="00665898"/>
    <w:rsid w:val="006658F1"/>
    <w:rsid w:val="00665907"/>
    <w:rsid w:val="00665957"/>
    <w:rsid w:val="00665B32"/>
    <w:rsid w:val="00665B70"/>
    <w:rsid w:val="00665F3F"/>
    <w:rsid w:val="006667F9"/>
    <w:rsid w:val="006668C2"/>
    <w:rsid w:val="00666946"/>
    <w:rsid w:val="00666C57"/>
    <w:rsid w:val="00666CC6"/>
    <w:rsid w:val="00666D8B"/>
    <w:rsid w:val="0066706D"/>
    <w:rsid w:val="00667242"/>
    <w:rsid w:val="006672C7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B4F"/>
    <w:rsid w:val="00671E25"/>
    <w:rsid w:val="00672002"/>
    <w:rsid w:val="00672322"/>
    <w:rsid w:val="006729F5"/>
    <w:rsid w:val="00672C89"/>
    <w:rsid w:val="00672CD6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450F"/>
    <w:rsid w:val="0067477D"/>
    <w:rsid w:val="00675144"/>
    <w:rsid w:val="006759E6"/>
    <w:rsid w:val="00675CC0"/>
    <w:rsid w:val="00676749"/>
    <w:rsid w:val="00676874"/>
    <w:rsid w:val="0067692A"/>
    <w:rsid w:val="00676A9A"/>
    <w:rsid w:val="00676CF0"/>
    <w:rsid w:val="006771BA"/>
    <w:rsid w:val="00677991"/>
    <w:rsid w:val="00677B0F"/>
    <w:rsid w:val="00677DB7"/>
    <w:rsid w:val="00677F58"/>
    <w:rsid w:val="00677F92"/>
    <w:rsid w:val="006801DD"/>
    <w:rsid w:val="00680300"/>
    <w:rsid w:val="00680852"/>
    <w:rsid w:val="006808DD"/>
    <w:rsid w:val="0068092B"/>
    <w:rsid w:val="00680A73"/>
    <w:rsid w:val="00680DC6"/>
    <w:rsid w:val="00680DFF"/>
    <w:rsid w:val="006811BB"/>
    <w:rsid w:val="00681465"/>
    <w:rsid w:val="0068158F"/>
    <w:rsid w:val="00681DE5"/>
    <w:rsid w:val="00681FF2"/>
    <w:rsid w:val="00682019"/>
    <w:rsid w:val="006820B4"/>
    <w:rsid w:val="006822EC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F16"/>
    <w:rsid w:val="006866BB"/>
    <w:rsid w:val="0068686B"/>
    <w:rsid w:val="00686A57"/>
    <w:rsid w:val="00686FB1"/>
    <w:rsid w:val="006873B6"/>
    <w:rsid w:val="006874D4"/>
    <w:rsid w:val="00687572"/>
    <w:rsid w:val="006902F0"/>
    <w:rsid w:val="0069050E"/>
    <w:rsid w:val="00690C4D"/>
    <w:rsid w:val="0069117F"/>
    <w:rsid w:val="00691267"/>
    <w:rsid w:val="006920E6"/>
    <w:rsid w:val="0069260B"/>
    <w:rsid w:val="006926B1"/>
    <w:rsid w:val="00692871"/>
    <w:rsid w:val="00692905"/>
    <w:rsid w:val="00692B83"/>
    <w:rsid w:val="00692EB7"/>
    <w:rsid w:val="006932E3"/>
    <w:rsid w:val="006937F8"/>
    <w:rsid w:val="00693A33"/>
    <w:rsid w:val="00693ED3"/>
    <w:rsid w:val="00694402"/>
    <w:rsid w:val="00694815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732"/>
    <w:rsid w:val="00696A75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CD1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177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11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F2"/>
    <w:rsid w:val="006B036D"/>
    <w:rsid w:val="006B03CD"/>
    <w:rsid w:val="006B063D"/>
    <w:rsid w:val="006B0A77"/>
    <w:rsid w:val="006B0B90"/>
    <w:rsid w:val="006B0C14"/>
    <w:rsid w:val="006B1075"/>
    <w:rsid w:val="006B12DE"/>
    <w:rsid w:val="006B15E5"/>
    <w:rsid w:val="006B1606"/>
    <w:rsid w:val="006B1695"/>
    <w:rsid w:val="006B214F"/>
    <w:rsid w:val="006B2576"/>
    <w:rsid w:val="006B269D"/>
    <w:rsid w:val="006B2881"/>
    <w:rsid w:val="006B2B1E"/>
    <w:rsid w:val="006B2BD9"/>
    <w:rsid w:val="006B3234"/>
    <w:rsid w:val="006B32A7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F5"/>
    <w:rsid w:val="006B4FCA"/>
    <w:rsid w:val="006B5157"/>
    <w:rsid w:val="006B51ED"/>
    <w:rsid w:val="006B5532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BC1"/>
    <w:rsid w:val="006B6C86"/>
    <w:rsid w:val="006B71E5"/>
    <w:rsid w:val="006B7205"/>
    <w:rsid w:val="006B7BC2"/>
    <w:rsid w:val="006C00B3"/>
    <w:rsid w:val="006C012F"/>
    <w:rsid w:val="006C0629"/>
    <w:rsid w:val="006C0A56"/>
    <w:rsid w:val="006C0E04"/>
    <w:rsid w:val="006C0F64"/>
    <w:rsid w:val="006C116A"/>
    <w:rsid w:val="006C1211"/>
    <w:rsid w:val="006C142E"/>
    <w:rsid w:val="006C15CC"/>
    <w:rsid w:val="006C1A25"/>
    <w:rsid w:val="006C1D94"/>
    <w:rsid w:val="006C1F22"/>
    <w:rsid w:val="006C2241"/>
    <w:rsid w:val="006C227E"/>
    <w:rsid w:val="006C239B"/>
    <w:rsid w:val="006C2741"/>
    <w:rsid w:val="006C29CE"/>
    <w:rsid w:val="006C2D3F"/>
    <w:rsid w:val="006C3100"/>
    <w:rsid w:val="006C312D"/>
    <w:rsid w:val="006C3673"/>
    <w:rsid w:val="006C387D"/>
    <w:rsid w:val="006C3AA0"/>
    <w:rsid w:val="006C3B0D"/>
    <w:rsid w:val="006C3D77"/>
    <w:rsid w:val="006C400E"/>
    <w:rsid w:val="006C42C6"/>
    <w:rsid w:val="006C42F7"/>
    <w:rsid w:val="006C449A"/>
    <w:rsid w:val="006C488B"/>
    <w:rsid w:val="006C4A0B"/>
    <w:rsid w:val="006C4B13"/>
    <w:rsid w:val="006C4D64"/>
    <w:rsid w:val="006C53EF"/>
    <w:rsid w:val="006C5661"/>
    <w:rsid w:val="006C573F"/>
    <w:rsid w:val="006C5DE6"/>
    <w:rsid w:val="006C5E98"/>
    <w:rsid w:val="006C65E2"/>
    <w:rsid w:val="006C6885"/>
    <w:rsid w:val="006C703C"/>
    <w:rsid w:val="006C7570"/>
    <w:rsid w:val="006C75A3"/>
    <w:rsid w:val="006C774E"/>
    <w:rsid w:val="006C79BA"/>
    <w:rsid w:val="006C79D1"/>
    <w:rsid w:val="006C7F83"/>
    <w:rsid w:val="006D0010"/>
    <w:rsid w:val="006D04CF"/>
    <w:rsid w:val="006D0870"/>
    <w:rsid w:val="006D0E1B"/>
    <w:rsid w:val="006D107E"/>
    <w:rsid w:val="006D1A53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F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6A7"/>
    <w:rsid w:val="006E328A"/>
    <w:rsid w:val="006E3530"/>
    <w:rsid w:val="006E3DE1"/>
    <w:rsid w:val="006E3EDF"/>
    <w:rsid w:val="006E4028"/>
    <w:rsid w:val="006E411F"/>
    <w:rsid w:val="006E42D5"/>
    <w:rsid w:val="006E4A87"/>
    <w:rsid w:val="006E4CD8"/>
    <w:rsid w:val="006E4D40"/>
    <w:rsid w:val="006E576A"/>
    <w:rsid w:val="006E58AB"/>
    <w:rsid w:val="006E595A"/>
    <w:rsid w:val="006E59AF"/>
    <w:rsid w:val="006E5A8A"/>
    <w:rsid w:val="006E5B04"/>
    <w:rsid w:val="006E5CEF"/>
    <w:rsid w:val="006E5E8B"/>
    <w:rsid w:val="006E6084"/>
    <w:rsid w:val="006E6099"/>
    <w:rsid w:val="006E6237"/>
    <w:rsid w:val="006E6473"/>
    <w:rsid w:val="006E6784"/>
    <w:rsid w:val="006E6933"/>
    <w:rsid w:val="006E69FA"/>
    <w:rsid w:val="006E6C9F"/>
    <w:rsid w:val="006E6CDE"/>
    <w:rsid w:val="006E6F42"/>
    <w:rsid w:val="006E72A9"/>
    <w:rsid w:val="006E74B7"/>
    <w:rsid w:val="006E7FE2"/>
    <w:rsid w:val="006F001F"/>
    <w:rsid w:val="006F0175"/>
    <w:rsid w:val="006F0287"/>
    <w:rsid w:val="006F0456"/>
    <w:rsid w:val="006F11AA"/>
    <w:rsid w:val="006F1204"/>
    <w:rsid w:val="006F15E9"/>
    <w:rsid w:val="006F16C9"/>
    <w:rsid w:val="006F17B4"/>
    <w:rsid w:val="006F1800"/>
    <w:rsid w:val="006F195A"/>
    <w:rsid w:val="006F1AE8"/>
    <w:rsid w:val="006F1DFC"/>
    <w:rsid w:val="006F1E59"/>
    <w:rsid w:val="006F1ED2"/>
    <w:rsid w:val="006F205B"/>
    <w:rsid w:val="006F205E"/>
    <w:rsid w:val="006F207A"/>
    <w:rsid w:val="006F2215"/>
    <w:rsid w:val="006F2274"/>
    <w:rsid w:val="006F24E3"/>
    <w:rsid w:val="006F26DD"/>
    <w:rsid w:val="006F2CF4"/>
    <w:rsid w:val="006F3007"/>
    <w:rsid w:val="006F3294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9D4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EC8"/>
    <w:rsid w:val="00700F3F"/>
    <w:rsid w:val="007010F1"/>
    <w:rsid w:val="00701174"/>
    <w:rsid w:val="00701394"/>
    <w:rsid w:val="00701A1E"/>
    <w:rsid w:val="00701A4B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F"/>
    <w:rsid w:val="00705211"/>
    <w:rsid w:val="0070560D"/>
    <w:rsid w:val="007059B6"/>
    <w:rsid w:val="00705A51"/>
    <w:rsid w:val="00705BAE"/>
    <w:rsid w:val="007060FC"/>
    <w:rsid w:val="007067D8"/>
    <w:rsid w:val="00706AA0"/>
    <w:rsid w:val="00706BAA"/>
    <w:rsid w:val="00706D83"/>
    <w:rsid w:val="00707094"/>
    <w:rsid w:val="007072BE"/>
    <w:rsid w:val="007076F5"/>
    <w:rsid w:val="00707726"/>
    <w:rsid w:val="00707972"/>
    <w:rsid w:val="0071023B"/>
    <w:rsid w:val="007104E2"/>
    <w:rsid w:val="00710512"/>
    <w:rsid w:val="0071056C"/>
    <w:rsid w:val="007105E8"/>
    <w:rsid w:val="00710A63"/>
    <w:rsid w:val="00711060"/>
    <w:rsid w:val="00711727"/>
    <w:rsid w:val="007118B9"/>
    <w:rsid w:val="00711BD2"/>
    <w:rsid w:val="00711D6F"/>
    <w:rsid w:val="0071239F"/>
    <w:rsid w:val="007123B3"/>
    <w:rsid w:val="00712638"/>
    <w:rsid w:val="0071266C"/>
    <w:rsid w:val="0071288C"/>
    <w:rsid w:val="00713D36"/>
    <w:rsid w:val="00714493"/>
    <w:rsid w:val="00714691"/>
    <w:rsid w:val="00714758"/>
    <w:rsid w:val="0071495E"/>
    <w:rsid w:val="00714E2E"/>
    <w:rsid w:val="007154B5"/>
    <w:rsid w:val="00715965"/>
    <w:rsid w:val="007159A6"/>
    <w:rsid w:val="00715F78"/>
    <w:rsid w:val="00716318"/>
    <w:rsid w:val="00716618"/>
    <w:rsid w:val="007166FE"/>
    <w:rsid w:val="00716C54"/>
    <w:rsid w:val="00716CB3"/>
    <w:rsid w:val="00716F55"/>
    <w:rsid w:val="007175E8"/>
    <w:rsid w:val="0071761A"/>
    <w:rsid w:val="00717988"/>
    <w:rsid w:val="007203FB"/>
    <w:rsid w:val="00720B40"/>
    <w:rsid w:val="00721024"/>
    <w:rsid w:val="0072126C"/>
    <w:rsid w:val="007214F3"/>
    <w:rsid w:val="0072150D"/>
    <w:rsid w:val="007215AE"/>
    <w:rsid w:val="007216B2"/>
    <w:rsid w:val="00721A4A"/>
    <w:rsid w:val="00721F5A"/>
    <w:rsid w:val="00722274"/>
    <w:rsid w:val="00722C37"/>
    <w:rsid w:val="00722C95"/>
    <w:rsid w:val="00722CB6"/>
    <w:rsid w:val="00722DBC"/>
    <w:rsid w:val="0072306A"/>
    <w:rsid w:val="007230DF"/>
    <w:rsid w:val="00723E3D"/>
    <w:rsid w:val="0072407A"/>
    <w:rsid w:val="0072494B"/>
    <w:rsid w:val="00724A52"/>
    <w:rsid w:val="00724C69"/>
    <w:rsid w:val="00724D95"/>
    <w:rsid w:val="00725029"/>
    <w:rsid w:val="0072562A"/>
    <w:rsid w:val="00725667"/>
    <w:rsid w:val="007256B0"/>
    <w:rsid w:val="007258D3"/>
    <w:rsid w:val="00725C6D"/>
    <w:rsid w:val="00725E67"/>
    <w:rsid w:val="00726066"/>
    <w:rsid w:val="00726098"/>
    <w:rsid w:val="007260D6"/>
    <w:rsid w:val="0072667D"/>
    <w:rsid w:val="00726807"/>
    <w:rsid w:val="007271E1"/>
    <w:rsid w:val="00727991"/>
    <w:rsid w:val="007279DD"/>
    <w:rsid w:val="007302DA"/>
    <w:rsid w:val="007302EF"/>
    <w:rsid w:val="0073040C"/>
    <w:rsid w:val="00730596"/>
    <w:rsid w:val="00730824"/>
    <w:rsid w:val="0073094C"/>
    <w:rsid w:val="00730980"/>
    <w:rsid w:val="00730A00"/>
    <w:rsid w:val="00730A40"/>
    <w:rsid w:val="00730CDA"/>
    <w:rsid w:val="0073110F"/>
    <w:rsid w:val="00731153"/>
    <w:rsid w:val="007317FF"/>
    <w:rsid w:val="007318DE"/>
    <w:rsid w:val="00731AF9"/>
    <w:rsid w:val="00731DA9"/>
    <w:rsid w:val="00731FA7"/>
    <w:rsid w:val="00732057"/>
    <w:rsid w:val="00732ADA"/>
    <w:rsid w:val="00732B2E"/>
    <w:rsid w:val="00732D54"/>
    <w:rsid w:val="00732E8F"/>
    <w:rsid w:val="00733082"/>
    <w:rsid w:val="007333CE"/>
    <w:rsid w:val="00733572"/>
    <w:rsid w:val="007337F3"/>
    <w:rsid w:val="007339AE"/>
    <w:rsid w:val="00733B12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85"/>
    <w:rsid w:val="00735A01"/>
    <w:rsid w:val="00735A8C"/>
    <w:rsid w:val="00735DDA"/>
    <w:rsid w:val="00735F2A"/>
    <w:rsid w:val="0073626D"/>
    <w:rsid w:val="00736445"/>
    <w:rsid w:val="00736659"/>
    <w:rsid w:val="00736884"/>
    <w:rsid w:val="007368D0"/>
    <w:rsid w:val="007369F1"/>
    <w:rsid w:val="00736A84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380"/>
    <w:rsid w:val="007407AF"/>
    <w:rsid w:val="00740F5E"/>
    <w:rsid w:val="00741070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09"/>
    <w:rsid w:val="00742D2C"/>
    <w:rsid w:val="00742F4B"/>
    <w:rsid w:val="00742FC5"/>
    <w:rsid w:val="0074328B"/>
    <w:rsid w:val="0074361F"/>
    <w:rsid w:val="007439EB"/>
    <w:rsid w:val="00743DA8"/>
    <w:rsid w:val="00744200"/>
    <w:rsid w:val="007442E7"/>
    <w:rsid w:val="00744372"/>
    <w:rsid w:val="0074447E"/>
    <w:rsid w:val="007448D6"/>
    <w:rsid w:val="00744A0D"/>
    <w:rsid w:val="00744A4C"/>
    <w:rsid w:val="00744AEB"/>
    <w:rsid w:val="007452F4"/>
    <w:rsid w:val="007454F5"/>
    <w:rsid w:val="00745DA2"/>
    <w:rsid w:val="00745E29"/>
    <w:rsid w:val="00745EE4"/>
    <w:rsid w:val="00746B1D"/>
    <w:rsid w:val="00746BD7"/>
    <w:rsid w:val="00746D8C"/>
    <w:rsid w:val="00746EB5"/>
    <w:rsid w:val="007470BB"/>
    <w:rsid w:val="00747351"/>
    <w:rsid w:val="0074763B"/>
    <w:rsid w:val="0074774C"/>
    <w:rsid w:val="00747816"/>
    <w:rsid w:val="00747832"/>
    <w:rsid w:val="00747FBF"/>
    <w:rsid w:val="00750177"/>
    <w:rsid w:val="0075019F"/>
    <w:rsid w:val="007501F7"/>
    <w:rsid w:val="007502C4"/>
    <w:rsid w:val="0075074E"/>
    <w:rsid w:val="00750BE4"/>
    <w:rsid w:val="00750D81"/>
    <w:rsid w:val="00750E5A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6A1"/>
    <w:rsid w:val="007526A4"/>
    <w:rsid w:val="007526FD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186"/>
    <w:rsid w:val="00754222"/>
    <w:rsid w:val="00754298"/>
    <w:rsid w:val="007545D6"/>
    <w:rsid w:val="007548F3"/>
    <w:rsid w:val="00754B9E"/>
    <w:rsid w:val="00754F63"/>
    <w:rsid w:val="0075512B"/>
    <w:rsid w:val="00755381"/>
    <w:rsid w:val="007555DC"/>
    <w:rsid w:val="0075568A"/>
    <w:rsid w:val="00755728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EFE"/>
    <w:rsid w:val="00757021"/>
    <w:rsid w:val="007571FC"/>
    <w:rsid w:val="0075760E"/>
    <w:rsid w:val="0075770E"/>
    <w:rsid w:val="00757828"/>
    <w:rsid w:val="00757AC6"/>
    <w:rsid w:val="00757AF6"/>
    <w:rsid w:val="00757C60"/>
    <w:rsid w:val="0076017C"/>
    <w:rsid w:val="007601E6"/>
    <w:rsid w:val="00760269"/>
    <w:rsid w:val="00760333"/>
    <w:rsid w:val="00760B3A"/>
    <w:rsid w:val="00760C92"/>
    <w:rsid w:val="007615EA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DE7"/>
    <w:rsid w:val="00762E99"/>
    <w:rsid w:val="00763002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274"/>
    <w:rsid w:val="0077130D"/>
    <w:rsid w:val="0077157A"/>
    <w:rsid w:val="00771EBE"/>
    <w:rsid w:val="0077208F"/>
    <w:rsid w:val="00772753"/>
    <w:rsid w:val="007727B5"/>
    <w:rsid w:val="0077296A"/>
    <w:rsid w:val="00772C12"/>
    <w:rsid w:val="00773021"/>
    <w:rsid w:val="007731DF"/>
    <w:rsid w:val="007734CD"/>
    <w:rsid w:val="00773660"/>
    <w:rsid w:val="00773773"/>
    <w:rsid w:val="00773A7C"/>
    <w:rsid w:val="00773AD6"/>
    <w:rsid w:val="00773BC2"/>
    <w:rsid w:val="00773C69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415"/>
    <w:rsid w:val="007818F8"/>
    <w:rsid w:val="00781B77"/>
    <w:rsid w:val="00781C8C"/>
    <w:rsid w:val="00781CA4"/>
    <w:rsid w:val="00781EC1"/>
    <w:rsid w:val="00782274"/>
    <w:rsid w:val="007828DD"/>
    <w:rsid w:val="007828ED"/>
    <w:rsid w:val="00782B3B"/>
    <w:rsid w:val="00782E4E"/>
    <w:rsid w:val="00782F83"/>
    <w:rsid w:val="00783086"/>
    <w:rsid w:val="007833EE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5F39"/>
    <w:rsid w:val="0078632B"/>
    <w:rsid w:val="00786791"/>
    <w:rsid w:val="007867FF"/>
    <w:rsid w:val="00786D51"/>
    <w:rsid w:val="00787334"/>
    <w:rsid w:val="007874F6"/>
    <w:rsid w:val="007875C1"/>
    <w:rsid w:val="007878D3"/>
    <w:rsid w:val="00787AFB"/>
    <w:rsid w:val="00787C6A"/>
    <w:rsid w:val="0079036A"/>
    <w:rsid w:val="0079038F"/>
    <w:rsid w:val="00790916"/>
    <w:rsid w:val="00790A12"/>
    <w:rsid w:val="00790B19"/>
    <w:rsid w:val="00790BE7"/>
    <w:rsid w:val="00790F82"/>
    <w:rsid w:val="00790F90"/>
    <w:rsid w:val="007911BB"/>
    <w:rsid w:val="0079131D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9DA"/>
    <w:rsid w:val="0079416C"/>
    <w:rsid w:val="00794202"/>
    <w:rsid w:val="007942DD"/>
    <w:rsid w:val="00794396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72E0"/>
    <w:rsid w:val="00797502"/>
    <w:rsid w:val="00797548"/>
    <w:rsid w:val="00797722"/>
    <w:rsid w:val="007979E7"/>
    <w:rsid w:val="00797AF4"/>
    <w:rsid w:val="007A00B4"/>
    <w:rsid w:val="007A02B6"/>
    <w:rsid w:val="007A055C"/>
    <w:rsid w:val="007A05A7"/>
    <w:rsid w:val="007A09DA"/>
    <w:rsid w:val="007A0ED8"/>
    <w:rsid w:val="007A12A9"/>
    <w:rsid w:val="007A12AD"/>
    <w:rsid w:val="007A12C4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4171"/>
    <w:rsid w:val="007A4305"/>
    <w:rsid w:val="007A4558"/>
    <w:rsid w:val="007A459B"/>
    <w:rsid w:val="007A4CA0"/>
    <w:rsid w:val="007A4DB2"/>
    <w:rsid w:val="007A4FF6"/>
    <w:rsid w:val="007A5341"/>
    <w:rsid w:val="007A57ED"/>
    <w:rsid w:val="007A58C7"/>
    <w:rsid w:val="007A58E5"/>
    <w:rsid w:val="007A5C72"/>
    <w:rsid w:val="007A5E6E"/>
    <w:rsid w:val="007A626D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602"/>
    <w:rsid w:val="007B16F1"/>
    <w:rsid w:val="007B173E"/>
    <w:rsid w:val="007B1838"/>
    <w:rsid w:val="007B19AF"/>
    <w:rsid w:val="007B1C8B"/>
    <w:rsid w:val="007B1C98"/>
    <w:rsid w:val="007B22E7"/>
    <w:rsid w:val="007B27AC"/>
    <w:rsid w:val="007B2B89"/>
    <w:rsid w:val="007B2BF0"/>
    <w:rsid w:val="007B2FE8"/>
    <w:rsid w:val="007B32F5"/>
    <w:rsid w:val="007B3515"/>
    <w:rsid w:val="007B35BF"/>
    <w:rsid w:val="007B3878"/>
    <w:rsid w:val="007B3A54"/>
    <w:rsid w:val="007B3E80"/>
    <w:rsid w:val="007B4104"/>
    <w:rsid w:val="007B4161"/>
    <w:rsid w:val="007B43C1"/>
    <w:rsid w:val="007B4970"/>
    <w:rsid w:val="007B4B2D"/>
    <w:rsid w:val="007B4DE4"/>
    <w:rsid w:val="007B4E88"/>
    <w:rsid w:val="007B535B"/>
    <w:rsid w:val="007B5407"/>
    <w:rsid w:val="007B557B"/>
    <w:rsid w:val="007B5CC2"/>
    <w:rsid w:val="007B5F4A"/>
    <w:rsid w:val="007B6146"/>
    <w:rsid w:val="007B61CD"/>
    <w:rsid w:val="007B628E"/>
    <w:rsid w:val="007B62E1"/>
    <w:rsid w:val="007B63FD"/>
    <w:rsid w:val="007B656E"/>
    <w:rsid w:val="007B6606"/>
    <w:rsid w:val="007B6906"/>
    <w:rsid w:val="007B6ADE"/>
    <w:rsid w:val="007B6AEE"/>
    <w:rsid w:val="007B6BAB"/>
    <w:rsid w:val="007B6BC4"/>
    <w:rsid w:val="007B6C07"/>
    <w:rsid w:val="007B6DC5"/>
    <w:rsid w:val="007B7221"/>
    <w:rsid w:val="007B744E"/>
    <w:rsid w:val="007B745C"/>
    <w:rsid w:val="007B79B0"/>
    <w:rsid w:val="007B7C30"/>
    <w:rsid w:val="007B7FFD"/>
    <w:rsid w:val="007C01E8"/>
    <w:rsid w:val="007C04F0"/>
    <w:rsid w:val="007C0B17"/>
    <w:rsid w:val="007C0ECD"/>
    <w:rsid w:val="007C0F56"/>
    <w:rsid w:val="007C0FC3"/>
    <w:rsid w:val="007C13FC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671"/>
    <w:rsid w:val="007C3A9F"/>
    <w:rsid w:val="007C3FCB"/>
    <w:rsid w:val="007C4243"/>
    <w:rsid w:val="007C44A0"/>
    <w:rsid w:val="007C44B5"/>
    <w:rsid w:val="007C464C"/>
    <w:rsid w:val="007C49B0"/>
    <w:rsid w:val="007C49F6"/>
    <w:rsid w:val="007C4B99"/>
    <w:rsid w:val="007C53EF"/>
    <w:rsid w:val="007C57D4"/>
    <w:rsid w:val="007C5BDB"/>
    <w:rsid w:val="007C6284"/>
    <w:rsid w:val="007C6608"/>
    <w:rsid w:val="007C6995"/>
    <w:rsid w:val="007C6BEA"/>
    <w:rsid w:val="007C6D0A"/>
    <w:rsid w:val="007C785C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1FD6"/>
    <w:rsid w:val="007D20AA"/>
    <w:rsid w:val="007D24D4"/>
    <w:rsid w:val="007D2716"/>
    <w:rsid w:val="007D2FBA"/>
    <w:rsid w:val="007D3103"/>
    <w:rsid w:val="007D3445"/>
    <w:rsid w:val="007D34F9"/>
    <w:rsid w:val="007D357A"/>
    <w:rsid w:val="007D3D9C"/>
    <w:rsid w:val="007D3DCA"/>
    <w:rsid w:val="007D42DE"/>
    <w:rsid w:val="007D45D0"/>
    <w:rsid w:val="007D4739"/>
    <w:rsid w:val="007D492B"/>
    <w:rsid w:val="007D49DA"/>
    <w:rsid w:val="007D4A2F"/>
    <w:rsid w:val="007D4A7A"/>
    <w:rsid w:val="007D4BA0"/>
    <w:rsid w:val="007D501C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A0A"/>
    <w:rsid w:val="007D7BCA"/>
    <w:rsid w:val="007D7CC6"/>
    <w:rsid w:val="007D7EA7"/>
    <w:rsid w:val="007D7FCD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FF"/>
    <w:rsid w:val="007E22BF"/>
    <w:rsid w:val="007E24C9"/>
    <w:rsid w:val="007E24F9"/>
    <w:rsid w:val="007E27D9"/>
    <w:rsid w:val="007E2E1F"/>
    <w:rsid w:val="007E3242"/>
    <w:rsid w:val="007E3550"/>
    <w:rsid w:val="007E38FB"/>
    <w:rsid w:val="007E3A95"/>
    <w:rsid w:val="007E3BCD"/>
    <w:rsid w:val="007E3DC4"/>
    <w:rsid w:val="007E3FB4"/>
    <w:rsid w:val="007E3FE1"/>
    <w:rsid w:val="007E49C7"/>
    <w:rsid w:val="007E4C21"/>
    <w:rsid w:val="007E51A1"/>
    <w:rsid w:val="007E58F7"/>
    <w:rsid w:val="007E5BB8"/>
    <w:rsid w:val="007E5E41"/>
    <w:rsid w:val="007E5ED4"/>
    <w:rsid w:val="007E6104"/>
    <w:rsid w:val="007E6236"/>
    <w:rsid w:val="007E65A0"/>
    <w:rsid w:val="007E65FC"/>
    <w:rsid w:val="007E6B2E"/>
    <w:rsid w:val="007E6F43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F1E"/>
    <w:rsid w:val="008020DE"/>
    <w:rsid w:val="0080243C"/>
    <w:rsid w:val="008024B9"/>
    <w:rsid w:val="00802ED0"/>
    <w:rsid w:val="00802F2A"/>
    <w:rsid w:val="00803198"/>
    <w:rsid w:val="008032BD"/>
    <w:rsid w:val="008032FE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D88"/>
    <w:rsid w:val="00805D8C"/>
    <w:rsid w:val="00805EB6"/>
    <w:rsid w:val="0080617A"/>
    <w:rsid w:val="0080620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80D"/>
    <w:rsid w:val="00811BF2"/>
    <w:rsid w:val="00811E45"/>
    <w:rsid w:val="00811E8A"/>
    <w:rsid w:val="0081214C"/>
    <w:rsid w:val="008126ED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ED0"/>
    <w:rsid w:val="008141D8"/>
    <w:rsid w:val="008142EC"/>
    <w:rsid w:val="008143CB"/>
    <w:rsid w:val="00814805"/>
    <w:rsid w:val="0081485B"/>
    <w:rsid w:val="008149BE"/>
    <w:rsid w:val="00814A69"/>
    <w:rsid w:val="008153AE"/>
    <w:rsid w:val="00815CCA"/>
    <w:rsid w:val="00816272"/>
    <w:rsid w:val="008165F9"/>
    <w:rsid w:val="008168D3"/>
    <w:rsid w:val="00816B9F"/>
    <w:rsid w:val="00816C0B"/>
    <w:rsid w:val="00816E8A"/>
    <w:rsid w:val="00816F28"/>
    <w:rsid w:val="0082005A"/>
    <w:rsid w:val="00820114"/>
    <w:rsid w:val="00820C9B"/>
    <w:rsid w:val="00820D81"/>
    <w:rsid w:val="0082129B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96"/>
    <w:rsid w:val="0082239C"/>
    <w:rsid w:val="008223F1"/>
    <w:rsid w:val="0082244A"/>
    <w:rsid w:val="0082252D"/>
    <w:rsid w:val="00822C26"/>
    <w:rsid w:val="00822CD1"/>
    <w:rsid w:val="00822E74"/>
    <w:rsid w:val="00822EB5"/>
    <w:rsid w:val="00822EC6"/>
    <w:rsid w:val="0082300A"/>
    <w:rsid w:val="00823273"/>
    <w:rsid w:val="008232BB"/>
    <w:rsid w:val="008237EA"/>
    <w:rsid w:val="0082386E"/>
    <w:rsid w:val="00823B1C"/>
    <w:rsid w:val="00823D4D"/>
    <w:rsid w:val="00823DCC"/>
    <w:rsid w:val="008243AF"/>
    <w:rsid w:val="00824724"/>
    <w:rsid w:val="00824748"/>
    <w:rsid w:val="00824ACA"/>
    <w:rsid w:val="00825862"/>
    <w:rsid w:val="00825963"/>
    <w:rsid w:val="00825A27"/>
    <w:rsid w:val="00825B44"/>
    <w:rsid w:val="00825BFB"/>
    <w:rsid w:val="00826152"/>
    <w:rsid w:val="008263AF"/>
    <w:rsid w:val="008264F1"/>
    <w:rsid w:val="0082696D"/>
    <w:rsid w:val="008269AC"/>
    <w:rsid w:val="00826A15"/>
    <w:rsid w:val="00827242"/>
    <w:rsid w:val="00827337"/>
    <w:rsid w:val="0082737E"/>
    <w:rsid w:val="008273E9"/>
    <w:rsid w:val="00827675"/>
    <w:rsid w:val="008276BE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5CD"/>
    <w:rsid w:val="0083260C"/>
    <w:rsid w:val="008328B5"/>
    <w:rsid w:val="00832A9A"/>
    <w:rsid w:val="00832F9E"/>
    <w:rsid w:val="008330ED"/>
    <w:rsid w:val="008332F3"/>
    <w:rsid w:val="00833705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2B2"/>
    <w:rsid w:val="00836757"/>
    <w:rsid w:val="008367F7"/>
    <w:rsid w:val="00836ABF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49F"/>
    <w:rsid w:val="008409C6"/>
    <w:rsid w:val="00840ACA"/>
    <w:rsid w:val="0084107D"/>
    <w:rsid w:val="00841608"/>
    <w:rsid w:val="008416C7"/>
    <w:rsid w:val="008418E4"/>
    <w:rsid w:val="00841C8E"/>
    <w:rsid w:val="00841E16"/>
    <w:rsid w:val="008423F5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52A"/>
    <w:rsid w:val="0084357F"/>
    <w:rsid w:val="008436A1"/>
    <w:rsid w:val="008438FF"/>
    <w:rsid w:val="00843AFD"/>
    <w:rsid w:val="0084408F"/>
    <w:rsid w:val="00844251"/>
    <w:rsid w:val="00844578"/>
    <w:rsid w:val="00844613"/>
    <w:rsid w:val="008447D6"/>
    <w:rsid w:val="008449B0"/>
    <w:rsid w:val="00844BA9"/>
    <w:rsid w:val="00844EB3"/>
    <w:rsid w:val="0084511E"/>
    <w:rsid w:val="0084512C"/>
    <w:rsid w:val="0084523D"/>
    <w:rsid w:val="0084532E"/>
    <w:rsid w:val="00845457"/>
    <w:rsid w:val="0084560C"/>
    <w:rsid w:val="008456A8"/>
    <w:rsid w:val="00845807"/>
    <w:rsid w:val="00845BD8"/>
    <w:rsid w:val="008460BD"/>
    <w:rsid w:val="008464D4"/>
    <w:rsid w:val="008465B9"/>
    <w:rsid w:val="00846751"/>
    <w:rsid w:val="00846843"/>
    <w:rsid w:val="00846970"/>
    <w:rsid w:val="00846CC7"/>
    <w:rsid w:val="00846E6C"/>
    <w:rsid w:val="00846ECD"/>
    <w:rsid w:val="0084749E"/>
    <w:rsid w:val="008474D9"/>
    <w:rsid w:val="00847647"/>
    <w:rsid w:val="00847913"/>
    <w:rsid w:val="008479A0"/>
    <w:rsid w:val="00847D59"/>
    <w:rsid w:val="00847E07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31B"/>
    <w:rsid w:val="00851570"/>
    <w:rsid w:val="008515EE"/>
    <w:rsid w:val="00851B89"/>
    <w:rsid w:val="00851E04"/>
    <w:rsid w:val="008521DB"/>
    <w:rsid w:val="008522E1"/>
    <w:rsid w:val="008528F3"/>
    <w:rsid w:val="00852F2D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5200"/>
    <w:rsid w:val="0085558E"/>
    <w:rsid w:val="00855680"/>
    <w:rsid w:val="00855803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6E03"/>
    <w:rsid w:val="008573A2"/>
    <w:rsid w:val="008576C7"/>
    <w:rsid w:val="00857D00"/>
    <w:rsid w:val="00857D01"/>
    <w:rsid w:val="00857E38"/>
    <w:rsid w:val="008603A0"/>
    <w:rsid w:val="00860BDD"/>
    <w:rsid w:val="00860CF1"/>
    <w:rsid w:val="00860E2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1F25"/>
    <w:rsid w:val="00862470"/>
    <w:rsid w:val="008627E1"/>
    <w:rsid w:val="008627EF"/>
    <w:rsid w:val="00862F19"/>
    <w:rsid w:val="00863044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39"/>
    <w:rsid w:val="00865895"/>
    <w:rsid w:val="008659D4"/>
    <w:rsid w:val="00865AA0"/>
    <w:rsid w:val="00865B0E"/>
    <w:rsid w:val="00865B8B"/>
    <w:rsid w:val="00865CA5"/>
    <w:rsid w:val="00866319"/>
    <w:rsid w:val="00866623"/>
    <w:rsid w:val="008667E0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78F"/>
    <w:rsid w:val="00870901"/>
    <w:rsid w:val="00870B43"/>
    <w:rsid w:val="00870B5F"/>
    <w:rsid w:val="00870BAE"/>
    <w:rsid w:val="008710CC"/>
    <w:rsid w:val="008714BE"/>
    <w:rsid w:val="0087167F"/>
    <w:rsid w:val="00871C51"/>
    <w:rsid w:val="008724DB"/>
    <w:rsid w:val="0087296E"/>
    <w:rsid w:val="00872A69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51E6"/>
    <w:rsid w:val="00875588"/>
    <w:rsid w:val="008755E0"/>
    <w:rsid w:val="00875700"/>
    <w:rsid w:val="00875784"/>
    <w:rsid w:val="00875D58"/>
    <w:rsid w:val="00875DFB"/>
    <w:rsid w:val="00875FCA"/>
    <w:rsid w:val="0087618A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76"/>
    <w:rsid w:val="00880087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9F"/>
    <w:rsid w:val="00883CF0"/>
    <w:rsid w:val="008843CB"/>
    <w:rsid w:val="00884A20"/>
    <w:rsid w:val="00884A30"/>
    <w:rsid w:val="00884B75"/>
    <w:rsid w:val="00884DC6"/>
    <w:rsid w:val="00885074"/>
    <w:rsid w:val="00885468"/>
    <w:rsid w:val="008855D0"/>
    <w:rsid w:val="008859EB"/>
    <w:rsid w:val="00885BB6"/>
    <w:rsid w:val="00886051"/>
    <w:rsid w:val="008861F5"/>
    <w:rsid w:val="00886341"/>
    <w:rsid w:val="0088705C"/>
    <w:rsid w:val="0088711E"/>
    <w:rsid w:val="0088728A"/>
    <w:rsid w:val="00887750"/>
    <w:rsid w:val="00890191"/>
    <w:rsid w:val="008901A3"/>
    <w:rsid w:val="00890253"/>
    <w:rsid w:val="0089028F"/>
    <w:rsid w:val="00890562"/>
    <w:rsid w:val="00890AB0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B"/>
    <w:rsid w:val="008937EB"/>
    <w:rsid w:val="00893A3B"/>
    <w:rsid w:val="00893D67"/>
    <w:rsid w:val="00893E9F"/>
    <w:rsid w:val="00893F46"/>
    <w:rsid w:val="00893F82"/>
    <w:rsid w:val="00894097"/>
    <w:rsid w:val="008948AA"/>
    <w:rsid w:val="00895177"/>
    <w:rsid w:val="0089534A"/>
    <w:rsid w:val="008954D5"/>
    <w:rsid w:val="008956D2"/>
    <w:rsid w:val="00895C28"/>
    <w:rsid w:val="00895CD6"/>
    <w:rsid w:val="00895E2C"/>
    <w:rsid w:val="008960FD"/>
    <w:rsid w:val="008967FC"/>
    <w:rsid w:val="00896B59"/>
    <w:rsid w:val="00896F84"/>
    <w:rsid w:val="00897006"/>
    <w:rsid w:val="00897033"/>
    <w:rsid w:val="008973B3"/>
    <w:rsid w:val="00897413"/>
    <w:rsid w:val="00897943"/>
    <w:rsid w:val="00897D1E"/>
    <w:rsid w:val="008A0354"/>
    <w:rsid w:val="008A079C"/>
    <w:rsid w:val="008A0A6F"/>
    <w:rsid w:val="008A1250"/>
    <w:rsid w:val="008A152A"/>
    <w:rsid w:val="008A1A9A"/>
    <w:rsid w:val="008A1DBE"/>
    <w:rsid w:val="008A20D3"/>
    <w:rsid w:val="008A2157"/>
    <w:rsid w:val="008A23E2"/>
    <w:rsid w:val="008A252D"/>
    <w:rsid w:val="008A25BB"/>
    <w:rsid w:val="008A2CEF"/>
    <w:rsid w:val="008A2FBA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8D0"/>
    <w:rsid w:val="008A494F"/>
    <w:rsid w:val="008A49D2"/>
    <w:rsid w:val="008A4B2C"/>
    <w:rsid w:val="008A4B93"/>
    <w:rsid w:val="008A4D18"/>
    <w:rsid w:val="008A4DAB"/>
    <w:rsid w:val="008A5102"/>
    <w:rsid w:val="008A512E"/>
    <w:rsid w:val="008A5288"/>
    <w:rsid w:val="008A536F"/>
    <w:rsid w:val="008A5FE9"/>
    <w:rsid w:val="008A60B5"/>
    <w:rsid w:val="008A6219"/>
    <w:rsid w:val="008A6243"/>
    <w:rsid w:val="008A6369"/>
    <w:rsid w:val="008A671E"/>
    <w:rsid w:val="008A6731"/>
    <w:rsid w:val="008A71F5"/>
    <w:rsid w:val="008A797F"/>
    <w:rsid w:val="008A7DBB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FBC"/>
    <w:rsid w:val="008B50B6"/>
    <w:rsid w:val="008B56C4"/>
    <w:rsid w:val="008B581F"/>
    <w:rsid w:val="008B5BC4"/>
    <w:rsid w:val="008B5C04"/>
    <w:rsid w:val="008B5F1A"/>
    <w:rsid w:val="008B62F4"/>
    <w:rsid w:val="008B64CE"/>
    <w:rsid w:val="008B6BD2"/>
    <w:rsid w:val="008B6CE8"/>
    <w:rsid w:val="008B6D05"/>
    <w:rsid w:val="008B70FE"/>
    <w:rsid w:val="008B711C"/>
    <w:rsid w:val="008B7184"/>
    <w:rsid w:val="008B7656"/>
    <w:rsid w:val="008B7797"/>
    <w:rsid w:val="008B7AB2"/>
    <w:rsid w:val="008C0078"/>
    <w:rsid w:val="008C00A8"/>
    <w:rsid w:val="008C02CB"/>
    <w:rsid w:val="008C0450"/>
    <w:rsid w:val="008C05F3"/>
    <w:rsid w:val="008C072C"/>
    <w:rsid w:val="008C0749"/>
    <w:rsid w:val="008C0F92"/>
    <w:rsid w:val="008C1013"/>
    <w:rsid w:val="008C1080"/>
    <w:rsid w:val="008C1132"/>
    <w:rsid w:val="008C131A"/>
    <w:rsid w:val="008C165B"/>
    <w:rsid w:val="008C1863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2C3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F40"/>
    <w:rsid w:val="008D107E"/>
    <w:rsid w:val="008D10D9"/>
    <w:rsid w:val="008D116A"/>
    <w:rsid w:val="008D1180"/>
    <w:rsid w:val="008D123A"/>
    <w:rsid w:val="008D1558"/>
    <w:rsid w:val="008D1862"/>
    <w:rsid w:val="008D1A62"/>
    <w:rsid w:val="008D242F"/>
    <w:rsid w:val="008D25D4"/>
    <w:rsid w:val="008D276E"/>
    <w:rsid w:val="008D27D1"/>
    <w:rsid w:val="008D3230"/>
    <w:rsid w:val="008D3B76"/>
    <w:rsid w:val="008D41E7"/>
    <w:rsid w:val="008D4295"/>
    <w:rsid w:val="008D4310"/>
    <w:rsid w:val="008D485E"/>
    <w:rsid w:val="008D4C3E"/>
    <w:rsid w:val="008D4C4A"/>
    <w:rsid w:val="008D4C85"/>
    <w:rsid w:val="008D4F5F"/>
    <w:rsid w:val="008D5541"/>
    <w:rsid w:val="008D5906"/>
    <w:rsid w:val="008D59BC"/>
    <w:rsid w:val="008D6096"/>
    <w:rsid w:val="008D6128"/>
    <w:rsid w:val="008D6770"/>
    <w:rsid w:val="008D6A13"/>
    <w:rsid w:val="008D6EF2"/>
    <w:rsid w:val="008D6F8A"/>
    <w:rsid w:val="008D71A6"/>
    <w:rsid w:val="008D7485"/>
    <w:rsid w:val="008D756D"/>
    <w:rsid w:val="008D7A06"/>
    <w:rsid w:val="008D7A94"/>
    <w:rsid w:val="008D7CDB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B8"/>
    <w:rsid w:val="008E1B1A"/>
    <w:rsid w:val="008E1D60"/>
    <w:rsid w:val="008E1DBD"/>
    <w:rsid w:val="008E274C"/>
    <w:rsid w:val="008E2CAC"/>
    <w:rsid w:val="008E2CD8"/>
    <w:rsid w:val="008E3217"/>
    <w:rsid w:val="008E336D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91"/>
    <w:rsid w:val="008E525A"/>
    <w:rsid w:val="008E5771"/>
    <w:rsid w:val="008E5B43"/>
    <w:rsid w:val="008E68E9"/>
    <w:rsid w:val="008E6A1E"/>
    <w:rsid w:val="008E6CB7"/>
    <w:rsid w:val="008E6DB0"/>
    <w:rsid w:val="008E6EF7"/>
    <w:rsid w:val="008E7121"/>
    <w:rsid w:val="008E793F"/>
    <w:rsid w:val="008E7DFA"/>
    <w:rsid w:val="008E7F57"/>
    <w:rsid w:val="008F013B"/>
    <w:rsid w:val="008F02B0"/>
    <w:rsid w:val="008F03C8"/>
    <w:rsid w:val="008F03CA"/>
    <w:rsid w:val="008F0851"/>
    <w:rsid w:val="008F11C6"/>
    <w:rsid w:val="008F171E"/>
    <w:rsid w:val="008F1D72"/>
    <w:rsid w:val="008F2007"/>
    <w:rsid w:val="008F21AC"/>
    <w:rsid w:val="008F24B3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B49"/>
    <w:rsid w:val="009040E6"/>
    <w:rsid w:val="009044C2"/>
    <w:rsid w:val="009047A9"/>
    <w:rsid w:val="00904D2F"/>
    <w:rsid w:val="00904F78"/>
    <w:rsid w:val="00905060"/>
    <w:rsid w:val="009052BE"/>
    <w:rsid w:val="0090561D"/>
    <w:rsid w:val="00905697"/>
    <w:rsid w:val="00905B9C"/>
    <w:rsid w:val="00905DF4"/>
    <w:rsid w:val="00905FB8"/>
    <w:rsid w:val="009060E6"/>
    <w:rsid w:val="009061AB"/>
    <w:rsid w:val="00906C20"/>
    <w:rsid w:val="00906E3C"/>
    <w:rsid w:val="00906E41"/>
    <w:rsid w:val="00906F61"/>
    <w:rsid w:val="009071FC"/>
    <w:rsid w:val="00907520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B0F"/>
    <w:rsid w:val="00912CD7"/>
    <w:rsid w:val="00912E34"/>
    <w:rsid w:val="00912FFF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3F2"/>
    <w:rsid w:val="009164E9"/>
    <w:rsid w:val="0091679C"/>
    <w:rsid w:val="009167CD"/>
    <w:rsid w:val="00916C1D"/>
    <w:rsid w:val="00916E35"/>
    <w:rsid w:val="0091758C"/>
    <w:rsid w:val="0091760A"/>
    <w:rsid w:val="00917769"/>
    <w:rsid w:val="009178B1"/>
    <w:rsid w:val="00917B2F"/>
    <w:rsid w:val="00917E86"/>
    <w:rsid w:val="00917F6F"/>
    <w:rsid w:val="00920140"/>
    <w:rsid w:val="009201DB"/>
    <w:rsid w:val="009204B7"/>
    <w:rsid w:val="009204E9"/>
    <w:rsid w:val="009205F0"/>
    <w:rsid w:val="009206E0"/>
    <w:rsid w:val="00920B55"/>
    <w:rsid w:val="00920B8C"/>
    <w:rsid w:val="009214A8"/>
    <w:rsid w:val="00921C8C"/>
    <w:rsid w:val="00921D32"/>
    <w:rsid w:val="00921F72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D98"/>
    <w:rsid w:val="00923ECC"/>
    <w:rsid w:val="00924167"/>
    <w:rsid w:val="0092436B"/>
    <w:rsid w:val="009244D5"/>
    <w:rsid w:val="00924AAB"/>
    <w:rsid w:val="00924B34"/>
    <w:rsid w:val="009250C8"/>
    <w:rsid w:val="009253B8"/>
    <w:rsid w:val="0092560D"/>
    <w:rsid w:val="009257B5"/>
    <w:rsid w:val="00925867"/>
    <w:rsid w:val="009258DC"/>
    <w:rsid w:val="00925C98"/>
    <w:rsid w:val="00925DD5"/>
    <w:rsid w:val="00926473"/>
    <w:rsid w:val="0092649C"/>
    <w:rsid w:val="00926AD2"/>
    <w:rsid w:val="00927001"/>
    <w:rsid w:val="0092752C"/>
    <w:rsid w:val="00927698"/>
    <w:rsid w:val="009277F4"/>
    <w:rsid w:val="00927879"/>
    <w:rsid w:val="00927AD1"/>
    <w:rsid w:val="00927B68"/>
    <w:rsid w:val="00927C82"/>
    <w:rsid w:val="00927D67"/>
    <w:rsid w:val="00927F34"/>
    <w:rsid w:val="00930216"/>
    <w:rsid w:val="00930321"/>
    <w:rsid w:val="0093047A"/>
    <w:rsid w:val="00930A51"/>
    <w:rsid w:val="00930C11"/>
    <w:rsid w:val="00930EF3"/>
    <w:rsid w:val="009315F0"/>
    <w:rsid w:val="00931720"/>
    <w:rsid w:val="009317B0"/>
    <w:rsid w:val="00931A98"/>
    <w:rsid w:val="00931ACC"/>
    <w:rsid w:val="009320B8"/>
    <w:rsid w:val="009321E6"/>
    <w:rsid w:val="0093234D"/>
    <w:rsid w:val="0093273D"/>
    <w:rsid w:val="00932E5E"/>
    <w:rsid w:val="009335CA"/>
    <w:rsid w:val="00933951"/>
    <w:rsid w:val="00933B65"/>
    <w:rsid w:val="00933DD2"/>
    <w:rsid w:val="00934032"/>
    <w:rsid w:val="00934183"/>
    <w:rsid w:val="009341F8"/>
    <w:rsid w:val="00934547"/>
    <w:rsid w:val="00934623"/>
    <w:rsid w:val="00934643"/>
    <w:rsid w:val="00934780"/>
    <w:rsid w:val="009348A1"/>
    <w:rsid w:val="00934B1C"/>
    <w:rsid w:val="00934E1D"/>
    <w:rsid w:val="0093534A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C62"/>
    <w:rsid w:val="00937CB5"/>
    <w:rsid w:val="00937CB9"/>
    <w:rsid w:val="00937D9E"/>
    <w:rsid w:val="00937E65"/>
    <w:rsid w:val="00937F5E"/>
    <w:rsid w:val="00940600"/>
    <w:rsid w:val="00940BD8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780"/>
    <w:rsid w:val="00947921"/>
    <w:rsid w:val="00947AF0"/>
    <w:rsid w:val="00947C2F"/>
    <w:rsid w:val="00947CC0"/>
    <w:rsid w:val="00947CDF"/>
    <w:rsid w:val="0095030E"/>
    <w:rsid w:val="00950504"/>
    <w:rsid w:val="0095078E"/>
    <w:rsid w:val="00950839"/>
    <w:rsid w:val="0095088D"/>
    <w:rsid w:val="009509FD"/>
    <w:rsid w:val="00950B1F"/>
    <w:rsid w:val="00950CE7"/>
    <w:rsid w:val="00950D59"/>
    <w:rsid w:val="00950D91"/>
    <w:rsid w:val="0095112F"/>
    <w:rsid w:val="009515ED"/>
    <w:rsid w:val="0095195C"/>
    <w:rsid w:val="00951AE4"/>
    <w:rsid w:val="00951B7E"/>
    <w:rsid w:val="00952500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A9"/>
    <w:rsid w:val="009560A8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551"/>
    <w:rsid w:val="009606A2"/>
    <w:rsid w:val="00960746"/>
    <w:rsid w:val="00960888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5B2"/>
    <w:rsid w:val="00962A3E"/>
    <w:rsid w:val="00962A92"/>
    <w:rsid w:val="00962A99"/>
    <w:rsid w:val="00962BCC"/>
    <w:rsid w:val="009632A5"/>
    <w:rsid w:val="0096341A"/>
    <w:rsid w:val="00963450"/>
    <w:rsid w:val="00963820"/>
    <w:rsid w:val="00963926"/>
    <w:rsid w:val="00964209"/>
    <w:rsid w:val="009643B6"/>
    <w:rsid w:val="00964425"/>
    <w:rsid w:val="0096463A"/>
    <w:rsid w:val="009647FF"/>
    <w:rsid w:val="00964853"/>
    <w:rsid w:val="00964B2F"/>
    <w:rsid w:val="00964BD6"/>
    <w:rsid w:val="00965724"/>
    <w:rsid w:val="00965E37"/>
    <w:rsid w:val="00965E56"/>
    <w:rsid w:val="00965F20"/>
    <w:rsid w:val="00966232"/>
    <w:rsid w:val="009664C7"/>
    <w:rsid w:val="00966AA6"/>
    <w:rsid w:val="00966B9C"/>
    <w:rsid w:val="00966C97"/>
    <w:rsid w:val="00967052"/>
    <w:rsid w:val="009675AB"/>
    <w:rsid w:val="00967802"/>
    <w:rsid w:val="00970057"/>
    <w:rsid w:val="0097047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2AB"/>
    <w:rsid w:val="009737E4"/>
    <w:rsid w:val="00973C73"/>
    <w:rsid w:val="00973D15"/>
    <w:rsid w:val="00973F5D"/>
    <w:rsid w:val="009745E9"/>
    <w:rsid w:val="00974CFB"/>
    <w:rsid w:val="00974F5D"/>
    <w:rsid w:val="00974FA7"/>
    <w:rsid w:val="009753DE"/>
    <w:rsid w:val="009757B8"/>
    <w:rsid w:val="00975E62"/>
    <w:rsid w:val="00975E74"/>
    <w:rsid w:val="009768B0"/>
    <w:rsid w:val="00976B59"/>
    <w:rsid w:val="00976C8F"/>
    <w:rsid w:val="00976E1A"/>
    <w:rsid w:val="0097743A"/>
    <w:rsid w:val="00977D86"/>
    <w:rsid w:val="00980372"/>
    <w:rsid w:val="00980497"/>
    <w:rsid w:val="009808DF"/>
    <w:rsid w:val="009808FA"/>
    <w:rsid w:val="00980FD5"/>
    <w:rsid w:val="00981009"/>
    <w:rsid w:val="009814BA"/>
    <w:rsid w:val="0098164B"/>
    <w:rsid w:val="0098182F"/>
    <w:rsid w:val="009818FF"/>
    <w:rsid w:val="00981B3B"/>
    <w:rsid w:val="00981DF3"/>
    <w:rsid w:val="009820D6"/>
    <w:rsid w:val="00982786"/>
    <w:rsid w:val="00982AAE"/>
    <w:rsid w:val="00982B0F"/>
    <w:rsid w:val="00982BE2"/>
    <w:rsid w:val="00982C3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EF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9B0"/>
    <w:rsid w:val="00987AAF"/>
    <w:rsid w:val="00987B05"/>
    <w:rsid w:val="00987D7C"/>
    <w:rsid w:val="0099046B"/>
    <w:rsid w:val="009906C0"/>
    <w:rsid w:val="00990918"/>
    <w:rsid w:val="009909F6"/>
    <w:rsid w:val="00990A30"/>
    <w:rsid w:val="00990BC3"/>
    <w:rsid w:val="00990E7D"/>
    <w:rsid w:val="00991285"/>
    <w:rsid w:val="00991335"/>
    <w:rsid w:val="00991729"/>
    <w:rsid w:val="00991863"/>
    <w:rsid w:val="00991DC9"/>
    <w:rsid w:val="00991E0D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D8"/>
    <w:rsid w:val="00993E62"/>
    <w:rsid w:val="00994195"/>
    <w:rsid w:val="00994400"/>
    <w:rsid w:val="00994642"/>
    <w:rsid w:val="009947DD"/>
    <w:rsid w:val="00994811"/>
    <w:rsid w:val="00994B85"/>
    <w:rsid w:val="00994BBC"/>
    <w:rsid w:val="00994E24"/>
    <w:rsid w:val="00994FE9"/>
    <w:rsid w:val="00995039"/>
    <w:rsid w:val="0099543C"/>
    <w:rsid w:val="0099562E"/>
    <w:rsid w:val="009956FF"/>
    <w:rsid w:val="00995B32"/>
    <w:rsid w:val="00996349"/>
    <w:rsid w:val="009963E3"/>
    <w:rsid w:val="009966DC"/>
    <w:rsid w:val="009968B8"/>
    <w:rsid w:val="00997536"/>
    <w:rsid w:val="00997660"/>
    <w:rsid w:val="00997957"/>
    <w:rsid w:val="00997AC1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3025"/>
    <w:rsid w:val="009A3032"/>
    <w:rsid w:val="009A3087"/>
    <w:rsid w:val="009A38D8"/>
    <w:rsid w:val="009A39E3"/>
    <w:rsid w:val="009A3D60"/>
    <w:rsid w:val="009A3F6A"/>
    <w:rsid w:val="009A4ACB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61AB"/>
    <w:rsid w:val="009A6A73"/>
    <w:rsid w:val="009A6BC5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318"/>
    <w:rsid w:val="009B272B"/>
    <w:rsid w:val="009B273D"/>
    <w:rsid w:val="009B2875"/>
    <w:rsid w:val="009B2A3C"/>
    <w:rsid w:val="009B2BF1"/>
    <w:rsid w:val="009B2D89"/>
    <w:rsid w:val="009B301A"/>
    <w:rsid w:val="009B32E5"/>
    <w:rsid w:val="009B34B1"/>
    <w:rsid w:val="009B3C38"/>
    <w:rsid w:val="009B4310"/>
    <w:rsid w:val="009B4453"/>
    <w:rsid w:val="009B47DB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985"/>
    <w:rsid w:val="009B6A56"/>
    <w:rsid w:val="009B6CD8"/>
    <w:rsid w:val="009B715F"/>
    <w:rsid w:val="009B7442"/>
    <w:rsid w:val="009B74EF"/>
    <w:rsid w:val="009B76DA"/>
    <w:rsid w:val="009B79D8"/>
    <w:rsid w:val="009B7B4D"/>
    <w:rsid w:val="009B7D43"/>
    <w:rsid w:val="009C000B"/>
    <w:rsid w:val="009C0097"/>
    <w:rsid w:val="009C0A13"/>
    <w:rsid w:val="009C0BFB"/>
    <w:rsid w:val="009C0C35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DF"/>
    <w:rsid w:val="009C5F02"/>
    <w:rsid w:val="009C6071"/>
    <w:rsid w:val="009C62A8"/>
    <w:rsid w:val="009C67B3"/>
    <w:rsid w:val="009C6A3A"/>
    <w:rsid w:val="009C6AF0"/>
    <w:rsid w:val="009C6C34"/>
    <w:rsid w:val="009C6CAD"/>
    <w:rsid w:val="009C6E6D"/>
    <w:rsid w:val="009C749A"/>
    <w:rsid w:val="009C763A"/>
    <w:rsid w:val="009C76FD"/>
    <w:rsid w:val="009C7B84"/>
    <w:rsid w:val="009C7C13"/>
    <w:rsid w:val="009C7FAF"/>
    <w:rsid w:val="009D0117"/>
    <w:rsid w:val="009D01BF"/>
    <w:rsid w:val="009D0466"/>
    <w:rsid w:val="009D04B9"/>
    <w:rsid w:val="009D07E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654"/>
    <w:rsid w:val="009D39C6"/>
    <w:rsid w:val="009D3A67"/>
    <w:rsid w:val="009D3C25"/>
    <w:rsid w:val="009D3EF2"/>
    <w:rsid w:val="009D3F18"/>
    <w:rsid w:val="009D4145"/>
    <w:rsid w:val="009D4208"/>
    <w:rsid w:val="009D434B"/>
    <w:rsid w:val="009D46D0"/>
    <w:rsid w:val="009D48DA"/>
    <w:rsid w:val="009D4CAA"/>
    <w:rsid w:val="009D5326"/>
    <w:rsid w:val="009D5908"/>
    <w:rsid w:val="009D5B30"/>
    <w:rsid w:val="009D5CC2"/>
    <w:rsid w:val="009D66E2"/>
    <w:rsid w:val="009D6875"/>
    <w:rsid w:val="009D68C6"/>
    <w:rsid w:val="009D6911"/>
    <w:rsid w:val="009D6EA5"/>
    <w:rsid w:val="009D75B8"/>
    <w:rsid w:val="009D7C19"/>
    <w:rsid w:val="009D7D80"/>
    <w:rsid w:val="009E0161"/>
    <w:rsid w:val="009E0345"/>
    <w:rsid w:val="009E04B1"/>
    <w:rsid w:val="009E05BD"/>
    <w:rsid w:val="009E06BD"/>
    <w:rsid w:val="009E0D70"/>
    <w:rsid w:val="009E0E31"/>
    <w:rsid w:val="009E117F"/>
    <w:rsid w:val="009E12C0"/>
    <w:rsid w:val="009E1506"/>
    <w:rsid w:val="009E16F7"/>
    <w:rsid w:val="009E2101"/>
    <w:rsid w:val="009E222A"/>
    <w:rsid w:val="009E222D"/>
    <w:rsid w:val="009E2269"/>
    <w:rsid w:val="009E27A0"/>
    <w:rsid w:val="009E2B31"/>
    <w:rsid w:val="009E330B"/>
    <w:rsid w:val="009E35F8"/>
    <w:rsid w:val="009E3617"/>
    <w:rsid w:val="009E3807"/>
    <w:rsid w:val="009E3983"/>
    <w:rsid w:val="009E3D55"/>
    <w:rsid w:val="009E403B"/>
    <w:rsid w:val="009E4101"/>
    <w:rsid w:val="009E4318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FA"/>
    <w:rsid w:val="009E594C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1D1"/>
    <w:rsid w:val="009F13EE"/>
    <w:rsid w:val="009F15B7"/>
    <w:rsid w:val="009F191D"/>
    <w:rsid w:val="009F1A8A"/>
    <w:rsid w:val="009F1AC3"/>
    <w:rsid w:val="009F1B43"/>
    <w:rsid w:val="009F1C36"/>
    <w:rsid w:val="009F1CEC"/>
    <w:rsid w:val="009F2287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AA1"/>
    <w:rsid w:val="009F4D50"/>
    <w:rsid w:val="009F5896"/>
    <w:rsid w:val="009F676F"/>
    <w:rsid w:val="009F6ABE"/>
    <w:rsid w:val="009F71E2"/>
    <w:rsid w:val="009F7670"/>
    <w:rsid w:val="009F76D1"/>
    <w:rsid w:val="009F7D79"/>
    <w:rsid w:val="009F7FB7"/>
    <w:rsid w:val="00A002EF"/>
    <w:rsid w:val="00A009FA"/>
    <w:rsid w:val="00A00A3E"/>
    <w:rsid w:val="00A00CE6"/>
    <w:rsid w:val="00A00D0E"/>
    <w:rsid w:val="00A01251"/>
    <w:rsid w:val="00A0147F"/>
    <w:rsid w:val="00A01552"/>
    <w:rsid w:val="00A01658"/>
    <w:rsid w:val="00A0170C"/>
    <w:rsid w:val="00A018FC"/>
    <w:rsid w:val="00A01967"/>
    <w:rsid w:val="00A01A77"/>
    <w:rsid w:val="00A0224F"/>
    <w:rsid w:val="00A022D1"/>
    <w:rsid w:val="00A023F2"/>
    <w:rsid w:val="00A02793"/>
    <w:rsid w:val="00A0282C"/>
    <w:rsid w:val="00A02DC6"/>
    <w:rsid w:val="00A0316E"/>
    <w:rsid w:val="00A034E3"/>
    <w:rsid w:val="00A036BF"/>
    <w:rsid w:val="00A038D5"/>
    <w:rsid w:val="00A03BEA"/>
    <w:rsid w:val="00A04097"/>
    <w:rsid w:val="00A04605"/>
    <w:rsid w:val="00A04A96"/>
    <w:rsid w:val="00A050D2"/>
    <w:rsid w:val="00A05443"/>
    <w:rsid w:val="00A055BA"/>
    <w:rsid w:val="00A055FD"/>
    <w:rsid w:val="00A05841"/>
    <w:rsid w:val="00A059C2"/>
    <w:rsid w:val="00A05B44"/>
    <w:rsid w:val="00A05B6E"/>
    <w:rsid w:val="00A05DFB"/>
    <w:rsid w:val="00A060B4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AE"/>
    <w:rsid w:val="00A07BE1"/>
    <w:rsid w:val="00A07D84"/>
    <w:rsid w:val="00A07DD2"/>
    <w:rsid w:val="00A10082"/>
    <w:rsid w:val="00A101FF"/>
    <w:rsid w:val="00A103F4"/>
    <w:rsid w:val="00A10456"/>
    <w:rsid w:val="00A104FD"/>
    <w:rsid w:val="00A108DB"/>
    <w:rsid w:val="00A10CB3"/>
    <w:rsid w:val="00A10CEB"/>
    <w:rsid w:val="00A10FFD"/>
    <w:rsid w:val="00A1131E"/>
    <w:rsid w:val="00A11415"/>
    <w:rsid w:val="00A1165C"/>
    <w:rsid w:val="00A11675"/>
    <w:rsid w:val="00A1185E"/>
    <w:rsid w:val="00A11A3A"/>
    <w:rsid w:val="00A11BB6"/>
    <w:rsid w:val="00A11D66"/>
    <w:rsid w:val="00A121DC"/>
    <w:rsid w:val="00A12531"/>
    <w:rsid w:val="00A12539"/>
    <w:rsid w:val="00A12621"/>
    <w:rsid w:val="00A12B2E"/>
    <w:rsid w:val="00A13806"/>
    <w:rsid w:val="00A13868"/>
    <w:rsid w:val="00A138FC"/>
    <w:rsid w:val="00A13E05"/>
    <w:rsid w:val="00A13E63"/>
    <w:rsid w:val="00A13F5C"/>
    <w:rsid w:val="00A14050"/>
    <w:rsid w:val="00A1422B"/>
    <w:rsid w:val="00A14792"/>
    <w:rsid w:val="00A150E4"/>
    <w:rsid w:val="00A15153"/>
    <w:rsid w:val="00A15910"/>
    <w:rsid w:val="00A15BF2"/>
    <w:rsid w:val="00A15C8B"/>
    <w:rsid w:val="00A16451"/>
    <w:rsid w:val="00A16935"/>
    <w:rsid w:val="00A16BED"/>
    <w:rsid w:val="00A16E7A"/>
    <w:rsid w:val="00A170ED"/>
    <w:rsid w:val="00A173A2"/>
    <w:rsid w:val="00A174FF"/>
    <w:rsid w:val="00A17A17"/>
    <w:rsid w:val="00A17A8A"/>
    <w:rsid w:val="00A17B56"/>
    <w:rsid w:val="00A17BC5"/>
    <w:rsid w:val="00A17CA2"/>
    <w:rsid w:val="00A2019C"/>
    <w:rsid w:val="00A201CD"/>
    <w:rsid w:val="00A20353"/>
    <w:rsid w:val="00A204D6"/>
    <w:rsid w:val="00A20776"/>
    <w:rsid w:val="00A21107"/>
    <w:rsid w:val="00A21612"/>
    <w:rsid w:val="00A219CD"/>
    <w:rsid w:val="00A21D38"/>
    <w:rsid w:val="00A21E3D"/>
    <w:rsid w:val="00A21EF6"/>
    <w:rsid w:val="00A21F51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400F"/>
    <w:rsid w:val="00A2435B"/>
    <w:rsid w:val="00A24BDF"/>
    <w:rsid w:val="00A254B0"/>
    <w:rsid w:val="00A25CC0"/>
    <w:rsid w:val="00A26006"/>
    <w:rsid w:val="00A263F4"/>
    <w:rsid w:val="00A264EF"/>
    <w:rsid w:val="00A2666C"/>
    <w:rsid w:val="00A2677B"/>
    <w:rsid w:val="00A26789"/>
    <w:rsid w:val="00A26DC7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1C8"/>
    <w:rsid w:val="00A303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E7"/>
    <w:rsid w:val="00A34EFF"/>
    <w:rsid w:val="00A353C8"/>
    <w:rsid w:val="00A35520"/>
    <w:rsid w:val="00A35737"/>
    <w:rsid w:val="00A3584D"/>
    <w:rsid w:val="00A35A1A"/>
    <w:rsid w:val="00A35A23"/>
    <w:rsid w:val="00A36082"/>
    <w:rsid w:val="00A36151"/>
    <w:rsid w:val="00A365BE"/>
    <w:rsid w:val="00A36C00"/>
    <w:rsid w:val="00A36D6A"/>
    <w:rsid w:val="00A36EF2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544"/>
    <w:rsid w:val="00A42608"/>
    <w:rsid w:val="00A42FEB"/>
    <w:rsid w:val="00A43212"/>
    <w:rsid w:val="00A432EA"/>
    <w:rsid w:val="00A43480"/>
    <w:rsid w:val="00A43558"/>
    <w:rsid w:val="00A436C6"/>
    <w:rsid w:val="00A439AE"/>
    <w:rsid w:val="00A43B30"/>
    <w:rsid w:val="00A4416F"/>
    <w:rsid w:val="00A443B7"/>
    <w:rsid w:val="00A44465"/>
    <w:rsid w:val="00A4492C"/>
    <w:rsid w:val="00A44993"/>
    <w:rsid w:val="00A44C8A"/>
    <w:rsid w:val="00A44EB4"/>
    <w:rsid w:val="00A45D21"/>
    <w:rsid w:val="00A466FB"/>
    <w:rsid w:val="00A46765"/>
    <w:rsid w:val="00A46BCA"/>
    <w:rsid w:val="00A47178"/>
    <w:rsid w:val="00A47469"/>
    <w:rsid w:val="00A47672"/>
    <w:rsid w:val="00A4777A"/>
    <w:rsid w:val="00A47C4F"/>
    <w:rsid w:val="00A47FE6"/>
    <w:rsid w:val="00A50036"/>
    <w:rsid w:val="00A503EA"/>
    <w:rsid w:val="00A5054D"/>
    <w:rsid w:val="00A507B9"/>
    <w:rsid w:val="00A50E1B"/>
    <w:rsid w:val="00A50ECB"/>
    <w:rsid w:val="00A51014"/>
    <w:rsid w:val="00A511A8"/>
    <w:rsid w:val="00A511F6"/>
    <w:rsid w:val="00A512CE"/>
    <w:rsid w:val="00A513AB"/>
    <w:rsid w:val="00A51405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86"/>
    <w:rsid w:val="00A52A8A"/>
    <w:rsid w:val="00A52B17"/>
    <w:rsid w:val="00A52B9F"/>
    <w:rsid w:val="00A53209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5AD"/>
    <w:rsid w:val="00A57A60"/>
    <w:rsid w:val="00A57C18"/>
    <w:rsid w:val="00A57FF7"/>
    <w:rsid w:val="00A60097"/>
    <w:rsid w:val="00A601E7"/>
    <w:rsid w:val="00A603DD"/>
    <w:rsid w:val="00A6046E"/>
    <w:rsid w:val="00A604CB"/>
    <w:rsid w:val="00A606C7"/>
    <w:rsid w:val="00A60957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6"/>
    <w:rsid w:val="00A6329A"/>
    <w:rsid w:val="00A63698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5BC"/>
    <w:rsid w:val="00A66711"/>
    <w:rsid w:val="00A6683C"/>
    <w:rsid w:val="00A66D44"/>
    <w:rsid w:val="00A66FD3"/>
    <w:rsid w:val="00A6711D"/>
    <w:rsid w:val="00A671C5"/>
    <w:rsid w:val="00A673FE"/>
    <w:rsid w:val="00A67664"/>
    <w:rsid w:val="00A67737"/>
    <w:rsid w:val="00A67758"/>
    <w:rsid w:val="00A6785D"/>
    <w:rsid w:val="00A6789C"/>
    <w:rsid w:val="00A67CED"/>
    <w:rsid w:val="00A67F2F"/>
    <w:rsid w:val="00A700FB"/>
    <w:rsid w:val="00A70377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9B3"/>
    <w:rsid w:val="00A739DC"/>
    <w:rsid w:val="00A73F5F"/>
    <w:rsid w:val="00A74124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AC0"/>
    <w:rsid w:val="00A75C1C"/>
    <w:rsid w:val="00A75C43"/>
    <w:rsid w:val="00A75E31"/>
    <w:rsid w:val="00A7619E"/>
    <w:rsid w:val="00A761C3"/>
    <w:rsid w:val="00A762D0"/>
    <w:rsid w:val="00A766E0"/>
    <w:rsid w:val="00A76A85"/>
    <w:rsid w:val="00A76B6D"/>
    <w:rsid w:val="00A76DA0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E7B"/>
    <w:rsid w:val="00A8362B"/>
    <w:rsid w:val="00A83806"/>
    <w:rsid w:val="00A83831"/>
    <w:rsid w:val="00A83AC9"/>
    <w:rsid w:val="00A83B77"/>
    <w:rsid w:val="00A83F9D"/>
    <w:rsid w:val="00A840AD"/>
    <w:rsid w:val="00A841F1"/>
    <w:rsid w:val="00A84328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A52"/>
    <w:rsid w:val="00A86AF0"/>
    <w:rsid w:val="00A870D0"/>
    <w:rsid w:val="00A8735D"/>
    <w:rsid w:val="00A87638"/>
    <w:rsid w:val="00A877A2"/>
    <w:rsid w:val="00A877AD"/>
    <w:rsid w:val="00A87888"/>
    <w:rsid w:val="00A879B2"/>
    <w:rsid w:val="00A87B07"/>
    <w:rsid w:val="00A90195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8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9B9"/>
    <w:rsid w:val="00AA19D0"/>
    <w:rsid w:val="00AA1BE1"/>
    <w:rsid w:val="00AA20D6"/>
    <w:rsid w:val="00AA220F"/>
    <w:rsid w:val="00AA2298"/>
    <w:rsid w:val="00AA238E"/>
    <w:rsid w:val="00AA2498"/>
    <w:rsid w:val="00AA2921"/>
    <w:rsid w:val="00AA2A36"/>
    <w:rsid w:val="00AA2E63"/>
    <w:rsid w:val="00AA347A"/>
    <w:rsid w:val="00AA36FA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2B"/>
    <w:rsid w:val="00AA54B6"/>
    <w:rsid w:val="00AA591A"/>
    <w:rsid w:val="00AA5A59"/>
    <w:rsid w:val="00AA67BD"/>
    <w:rsid w:val="00AA6941"/>
    <w:rsid w:val="00AA6998"/>
    <w:rsid w:val="00AA73FE"/>
    <w:rsid w:val="00AA74E6"/>
    <w:rsid w:val="00AA7527"/>
    <w:rsid w:val="00AA7662"/>
    <w:rsid w:val="00AA7805"/>
    <w:rsid w:val="00AA78F7"/>
    <w:rsid w:val="00AA7EFA"/>
    <w:rsid w:val="00AA7F0B"/>
    <w:rsid w:val="00AB0571"/>
    <w:rsid w:val="00AB0FCC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C44"/>
    <w:rsid w:val="00AB568B"/>
    <w:rsid w:val="00AB582B"/>
    <w:rsid w:val="00AB5E9E"/>
    <w:rsid w:val="00AB631E"/>
    <w:rsid w:val="00AB6566"/>
    <w:rsid w:val="00AB6F8F"/>
    <w:rsid w:val="00AB706F"/>
    <w:rsid w:val="00AB717C"/>
    <w:rsid w:val="00AB7238"/>
    <w:rsid w:val="00AB79D6"/>
    <w:rsid w:val="00AB7FF1"/>
    <w:rsid w:val="00AC00AC"/>
    <w:rsid w:val="00AC0119"/>
    <w:rsid w:val="00AC0750"/>
    <w:rsid w:val="00AC0CBF"/>
    <w:rsid w:val="00AC0D3A"/>
    <w:rsid w:val="00AC0DE7"/>
    <w:rsid w:val="00AC136D"/>
    <w:rsid w:val="00AC1906"/>
    <w:rsid w:val="00AC1A0A"/>
    <w:rsid w:val="00AC1DA3"/>
    <w:rsid w:val="00AC1EF8"/>
    <w:rsid w:val="00AC1FF7"/>
    <w:rsid w:val="00AC226F"/>
    <w:rsid w:val="00AC238C"/>
    <w:rsid w:val="00AC2498"/>
    <w:rsid w:val="00AC2B1A"/>
    <w:rsid w:val="00AC2B45"/>
    <w:rsid w:val="00AC2BBD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D0C"/>
    <w:rsid w:val="00AC3F05"/>
    <w:rsid w:val="00AC41D1"/>
    <w:rsid w:val="00AC42F2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D9D"/>
    <w:rsid w:val="00AC5DE1"/>
    <w:rsid w:val="00AC5E7F"/>
    <w:rsid w:val="00AC5F7D"/>
    <w:rsid w:val="00AC6094"/>
    <w:rsid w:val="00AC62E4"/>
    <w:rsid w:val="00AC63AC"/>
    <w:rsid w:val="00AC64D4"/>
    <w:rsid w:val="00AC6651"/>
    <w:rsid w:val="00AC66F4"/>
    <w:rsid w:val="00AC6942"/>
    <w:rsid w:val="00AC6A05"/>
    <w:rsid w:val="00AC6AB4"/>
    <w:rsid w:val="00AC6C7D"/>
    <w:rsid w:val="00AC6D33"/>
    <w:rsid w:val="00AC6FFC"/>
    <w:rsid w:val="00AC7120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681"/>
    <w:rsid w:val="00AD1CA5"/>
    <w:rsid w:val="00AD1D4D"/>
    <w:rsid w:val="00AD246C"/>
    <w:rsid w:val="00AD2627"/>
    <w:rsid w:val="00AD2B53"/>
    <w:rsid w:val="00AD2D8A"/>
    <w:rsid w:val="00AD2DE1"/>
    <w:rsid w:val="00AD300B"/>
    <w:rsid w:val="00AD301A"/>
    <w:rsid w:val="00AD30DE"/>
    <w:rsid w:val="00AD3803"/>
    <w:rsid w:val="00AD471C"/>
    <w:rsid w:val="00AD4A80"/>
    <w:rsid w:val="00AD4B30"/>
    <w:rsid w:val="00AD4B56"/>
    <w:rsid w:val="00AD545D"/>
    <w:rsid w:val="00AD57E0"/>
    <w:rsid w:val="00AD5A35"/>
    <w:rsid w:val="00AD5F38"/>
    <w:rsid w:val="00AD60C9"/>
    <w:rsid w:val="00AD6305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E0042"/>
    <w:rsid w:val="00AE01CC"/>
    <w:rsid w:val="00AE0274"/>
    <w:rsid w:val="00AE03D8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293B"/>
    <w:rsid w:val="00AE3107"/>
    <w:rsid w:val="00AE3267"/>
    <w:rsid w:val="00AE34C0"/>
    <w:rsid w:val="00AE34F6"/>
    <w:rsid w:val="00AE3AC0"/>
    <w:rsid w:val="00AE3CA8"/>
    <w:rsid w:val="00AE415B"/>
    <w:rsid w:val="00AE4342"/>
    <w:rsid w:val="00AE43C2"/>
    <w:rsid w:val="00AE465E"/>
    <w:rsid w:val="00AE492E"/>
    <w:rsid w:val="00AE495C"/>
    <w:rsid w:val="00AE4992"/>
    <w:rsid w:val="00AE4C05"/>
    <w:rsid w:val="00AE4CA2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87B"/>
    <w:rsid w:val="00AE7BA7"/>
    <w:rsid w:val="00AE7F94"/>
    <w:rsid w:val="00AF01F4"/>
    <w:rsid w:val="00AF042E"/>
    <w:rsid w:val="00AF0628"/>
    <w:rsid w:val="00AF0761"/>
    <w:rsid w:val="00AF0BB7"/>
    <w:rsid w:val="00AF15B8"/>
    <w:rsid w:val="00AF16D1"/>
    <w:rsid w:val="00AF174F"/>
    <w:rsid w:val="00AF1958"/>
    <w:rsid w:val="00AF1A15"/>
    <w:rsid w:val="00AF1FB6"/>
    <w:rsid w:val="00AF2002"/>
    <w:rsid w:val="00AF2164"/>
    <w:rsid w:val="00AF232C"/>
    <w:rsid w:val="00AF242D"/>
    <w:rsid w:val="00AF24F3"/>
    <w:rsid w:val="00AF2713"/>
    <w:rsid w:val="00AF2B8D"/>
    <w:rsid w:val="00AF33F6"/>
    <w:rsid w:val="00AF3631"/>
    <w:rsid w:val="00AF3728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D84"/>
    <w:rsid w:val="00AF4FD8"/>
    <w:rsid w:val="00AF5539"/>
    <w:rsid w:val="00AF5B71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AF2"/>
    <w:rsid w:val="00AF7CCA"/>
    <w:rsid w:val="00AF7F1E"/>
    <w:rsid w:val="00B0033B"/>
    <w:rsid w:val="00B006E8"/>
    <w:rsid w:val="00B009DB"/>
    <w:rsid w:val="00B00FBA"/>
    <w:rsid w:val="00B011A3"/>
    <w:rsid w:val="00B01244"/>
    <w:rsid w:val="00B0137D"/>
    <w:rsid w:val="00B01619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ECD"/>
    <w:rsid w:val="00B04EFB"/>
    <w:rsid w:val="00B051DB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356"/>
    <w:rsid w:val="00B07366"/>
    <w:rsid w:val="00B074FA"/>
    <w:rsid w:val="00B07B61"/>
    <w:rsid w:val="00B101E5"/>
    <w:rsid w:val="00B102D2"/>
    <w:rsid w:val="00B104B7"/>
    <w:rsid w:val="00B1083F"/>
    <w:rsid w:val="00B10E7F"/>
    <w:rsid w:val="00B1137E"/>
    <w:rsid w:val="00B113DD"/>
    <w:rsid w:val="00B11DB8"/>
    <w:rsid w:val="00B12315"/>
    <w:rsid w:val="00B1252E"/>
    <w:rsid w:val="00B126DA"/>
    <w:rsid w:val="00B13003"/>
    <w:rsid w:val="00B1338E"/>
    <w:rsid w:val="00B13442"/>
    <w:rsid w:val="00B13AA4"/>
    <w:rsid w:val="00B14381"/>
    <w:rsid w:val="00B143BE"/>
    <w:rsid w:val="00B14883"/>
    <w:rsid w:val="00B14900"/>
    <w:rsid w:val="00B14A66"/>
    <w:rsid w:val="00B14AC5"/>
    <w:rsid w:val="00B14C1A"/>
    <w:rsid w:val="00B14D62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47E"/>
    <w:rsid w:val="00B20720"/>
    <w:rsid w:val="00B207BF"/>
    <w:rsid w:val="00B20856"/>
    <w:rsid w:val="00B20978"/>
    <w:rsid w:val="00B20AE1"/>
    <w:rsid w:val="00B21089"/>
    <w:rsid w:val="00B213CC"/>
    <w:rsid w:val="00B215CC"/>
    <w:rsid w:val="00B2184F"/>
    <w:rsid w:val="00B21986"/>
    <w:rsid w:val="00B21C2E"/>
    <w:rsid w:val="00B21D14"/>
    <w:rsid w:val="00B21E2D"/>
    <w:rsid w:val="00B21FD6"/>
    <w:rsid w:val="00B2202F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0D"/>
    <w:rsid w:val="00B24727"/>
    <w:rsid w:val="00B247AB"/>
    <w:rsid w:val="00B24BD8"/>
    <w:rsid w:val="00B24F10"/>
    <w:rsid w:val="00B2504E"/>
    <w:rsid w:val="00B2520F"/>
    <w:rsid w:val="00B2539D"/>
    <w:rsid w:val="00B2542E"/>
    <w:rsid w:val="00B25660"/>
    <w:rsid w:val="00B257A6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A0"/>
    <w:rsid w:val="00B30499"/>
    <w:rsid w:val="00B30AF2"/>
    <w:rsid w:val="00B30D00"/>
    <w:rsid w:val="00B31083"/>
    <w:rsid w:val="00B31276"/>
    <w:rsid w:val="00B3153E"/>
    <w:rsid w:val="00B315C9"/>
    <w:rsid w:val="00B3163F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91C"/>
    <w:rsid w:val="00B33A2A"/>
    <w:rsid w:val="00B33B4F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5AA"/>
    <w:rsid w:val="00B407D3"/>
    <w:rsid w:val="00B4091F"/>
    <w:rsid w:val="00B40F77"/>
    <w:rsid w:val="00B4131F"/>
    <w:rsid w:val="00B417DB"/>
    <w:rsid w:val="00B41B09"/>
    <w:rsid w:val="00B42103"/>
    <w:rsid w:val="00B423AA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FEF"/>
    <w:rsid w:val="00B44090"/>
    <w:rsid w:val="00B44550"/>
    <w:rsid w:val="00B44689"/>
    <w:rsid w:val="00B446C4"/>
    <w:rsid w:val="00B4519B"/>
    <w:rsid w:val="00B452DD"/>
    <w:rsid w:val="00B45337"/>
    <w:rsid w:val="00B45852"/>
    <w:rsid w:val="00B45886"/>
    <w:rsid w:val="00B46279"/>
    <w:rsid w:val="00B4650F"/>
    <w:rsid w:val="00B46634"/>
    <w:rsid w:val="00B46B77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5036A"/>
    <w:rsid w:val="00B504BD"/>
    <w:rsid w:val="00B5092C"/>
    <w:rsid w:val="00B50A1A"/>
    <w:rsid w:val="00B50B67"/>
    <w:rsid w:val="00B50DCD"/>
    <w:rsid w:val="00B50FA2"/>
    <w:rsid w:val="00B51186"/>
    <w:rsid w:val="00B5171E"/>
    <w:rsid w:val="00B5186C"/>
    <w:rsid w:val="00B51A5E"/>
    <w:rsid w:val="00B51BDF"/>
    <w:rsid w:val="00B51C31"/>
    <w:rsid w:val="00B51FE9"/>
    <w:rsid w:val="00B522A1"/>
    <w:rsid w:val="00B523FB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81A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A2"/>
    <w:rsid w:val="00B61DD1"/>
    <w:rsid w:val="00B61DE8"/>
    <w:rsid w:val="00B62012"/>
    <w:rsid w:val="00B624E5"/>
    <w:rsid w:val="00B62808"/>
    <w:rsid w:val="00B62969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C42"/>
    <w:rsid w:val="00B66DAD"/>
    <w:rsid w:val="00B671B7"/>
    <w:rsid w:val="00B6727C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5A0"/>
    <w:rsid w:val="00B70610"/>
    <w:rsid w:val="00B70B29"/>
    <w:rsid w:val="00B70C23"/>
    <w:rsid w:val="00B70DF9"/>
    <w:rsid w:val="00B70E24"/>
    <w:rsid w:val="00B711D8"/>
    <w:rsid w:val="00B7189C"/>
    <w:rsid w:val="00B71942"/>
    <w:rsid w:val="00B719B9"/>
    <w:rsid w:val="00B71D92"/>
    <w:rsid w:val="00B71EE0"/>
    <w:rsid w:val="00B72033"/>
    <w:rsid w:val="00B72202"/>
    <w:rsid w:val="00B723C8"/>
    <w:rsid w:val="00B726CE"/>
    <w:rsid w:val="00B72C6A"/>
    <w:rsid w:val="00B731F0"/>
    <w:rsid w:val="00B73490"/>
    <w:rsid w:val="00B73541"/>
    <w:rsid w:val="00B73629"/>
    <w:rsid w:val="00B736B5"/>
    <w:rsid w:val="00B73EED"/>
    <w:rsid w:val="00B74274"/>
    <w:rsid w:val="00B74962"/>
    <w:rsid w:val="00B74AA9"/>
    <w:rsid w:val="00B74CDE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F3A"/>
    <w:rsid w:val="00B80A72"/>
    <w:rsid w:val="00B80AAC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54"/>
    <w:rsid w:val="00B82ADC"/>
    <w:rsid w:val="00B82B30"/>
    <w:rsid w:val="00B82B3E"/>
    <w:rsid w:val="00B82C31"/>
    <w:rsid w:val="00B833AA"/>
    <w:rsid w:val="00B833D3"/>
    <w:rsid w:val="00B8356F"/>
    <w:rsid w:val="00B835E0"/>
    <w:rsid w:val="00B8365A"/>
    <w:rsid w:val="00B8369D"/>
    <w:rsid w:val="00B83704"/>
    <w:rsid w:val="00B840D4"/>
    <w:rsid w:val="00B843B5"/>
    <w:rsid w:val="00B84457"/>
    <w:rsid w:val="00B844B5"/>
    <w:rsid w:val="00B8478F"/>
    <w:rsid w:val="00B84906"/>
    <w:rsid w:val="00B84A47"/>
    <w:rsid w:val="00B84AB9"/>
    <w:rsid w:val="00B85401"/>
    <w:rsid w:val="00B85466"/>
    <w:rsid w:val="00B8582F"/>
    <w:rsid w:val="00B85D42"/>
    <w:rsid w:val="00B860DB"/>
    <w:rsid w:val="00B861C7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401"/>
    <w:rsid w:val="00B934EC"/>
    <w:rsid w:val="00B93557"/>
    <w:rsid w:val="00B935A7"/>
    <w:rsid w:val="00B93635"/>
    <w:rsid w:val="00B939B5"/>
    <w:rsid w:val="00B93C4D"/>
    <w:rsid w:val="00B93D04"/>
    <w:rsid w:val="00B94238"/>
    <w:rsid w:val="00B942C8"/>
    <w:rsid w:val="00B942D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EF"/>
    <w:rsid w:val="00B97164"/>
    <w:rsid w:val="00B9741A"/>
    <w:rsid w:val="00B97532"/>
    <w:rsid w:val="00B97B50"/>
    <w:rsid w:val="00B97C21"/>
    <w:rsid w:val="00B97CD4"/>
    <w:rsid w:val="00B97FB7"/>
    <w:rsid w:val="00BA0063"/>
    <w:rsid w:val="00BA011B"/>
    <w:rsid w:val="00BA0688"/>
    <w:rsid w:val="00BA08C0"/>
    <w:rsid w:val="00BA0ABF"/>
    <w:rsid w:val="00BA0D24"/>
    <w:rsid w:val="00BA0E2E"/>
    <w:rsid w:val="00BA0F51"/>
    <w:rsid w:val="00BA0F5B"/>
    <w:rsid w:val="00BA0FB8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5B9"/>
    <w:rsid w:val="00BA2947"/>
    <w:rsid w:val="00BA297B"/>
    <w:rsid w:val="00BA2B4B"/>
    <w:rsid w:val="00BA3034"/>
    <w:rsid w:val="00BA30F2"/>
    <w:rsid w:val="00BA3106"/>
    <w:rsid w:val="00BA31D6"/>
    <w:rsid w:val="00BA33DC"/>
    <w:rsid w:val="00BA344E"/>
    <w:rsid w:val="00BA3A00"/>
    <w:rsid w:val="00BA3C2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5F8C"/>
    <w:rsid w:val="00BA6363"/>
    <w:rsid w:val="00BA6404"/>
    <w:rsid w:val="00BA66E8"/>
    <w:rsid w:val="00BA68CF"/>
    <w:rsid w:val="00BA6A6A"/>
    <w:rsid w:val="00BA7191"/>
    <w:rsid w:val="00BA7204"/>
    <w:rsid w:val="00BA74E8"/>
    <w:rsid w:val="00BA7749"/>
    <w:rsid w:val="00BA7B0E"/>
    <w:rsid w:val="00BA7B97"/>
    <w:rsid w:val="00BA7DC6"/>
    <w:rsid w:val="00BA7FC8"/>
    <w:rsid w:val="00BB0269"/>
    <w:rsid w:val="00BB0525"/>
    <w:rsid w:val="00BB0538"/>
    <w:rsid w:val="00BB0836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301D"/>
    <w:rsid w:val="00BB319C"/>
    <w:rsid w:val="00BB3457"/>
    <w:rsid w:val="00BB3B54"/>
    <w:rsid w:val="00BB3D7A"/>
    <w:rsid w:val="00BB3F43"/>
    <w:rsid w:val="00BB4389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981"/>
    <w:rsid w:val="00BB6AB5"/>
    <w:rsid w:val="00BB6D16"/>
    <w:rsid w:val="00BB6DD3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CE0"/>
    <w:rsid w:val="00BC2F2D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D63"/>
    <w:rsid w:val="00BC7056"/>
    <w:rsid w:val="00BC71D6"/>
    <w:rsid w:val="00BC73AE"/>
    <w:rsid w:val="00BC741C"/>
    <w:rsid w:val="00BC75A9"/>
    <w:rsid w:val="00BC75AA"/>
    <w:rsid w:val="00BC77E1"/>
    <w:rsid w:val="00BC7D94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52D"/>
    <w:rsid w:val="00BD19FE"/>
    <w:rsid w:val="00BD1A97"/>
    <w:rsid w:val="00BD1B0C"/>
    <w:rsid w:val="00BD1D76"/>
    <w:rsid w:val="00BD2253"/>
    <w:rsid w:val="00BD23F9"/>
    <w:rsid w:val="00BD24FB"/>
    <w:rsid w:val="00BD260E"/>
    <w:rsid w:val="00BD27BE"/>
    <w:rsid w:val="00BD28BD"/>
    <w:rsid w:val="00BD2CC0"/>
    <w:rsid w:val="00BD2D4C"/>
    <w:rsid w:val="00BD2DDF"/>
    <w:rsid w:val="00BD2E6F"/>
    <w:rsid w:val="00BD30CB"/>
    <w:rsid w:val="00BD3428"/>
    <w:rsid w:val="00BD35B4"/>
    <w:rsid w:val="00BD36CF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479"/>
    <w:rsid w:val="00BD7578"/>
    <w:rsid w:val="00BD7580"/>
    <w:rsid w:val="00BD7659"/>
    <w:rsid w:val="00BD77CE"/>
    <w:rsid w:val="00BD7AF6"/>
    <w:rsid w:val="00BD7BF0"/>
    <w:rsid w:val="00BD7CE1"/>
    <w:rsid w:val="00BD7F95"/>
    <w:rsid w:val="00BE04C7"/>
    <w:rsid w:val="00BE058D"/>
    <w:rsid w:val="00BE089A"/>
    <w:rsid w:val="00BE0D14"/>
    <w:rsid w:val="00BE0EAE"/>
    <w:rsid w:val="00BE0F50"/>
    <w:rsid w:val="00BE1130"/>
    <w:rsid w:val="00BE14D7"/>
    <w:rsid w:val="00BE16EA"/>
    <w:rsid w:val="00BE1836"/>
    <w:rsid w:val="00BE1D9D"/>
    <w:rsid w:val="00BE2408"/>
    <w:rsid w:val="00BE2617"/>
    <w:rsid w:val="00BE2928"/>
    <w:rsid w:val="00BE2CEF"/>
    <w:rsid w:val="00BE2D6F"/>
    <w:rsid w:val="00BE2EA7"/>
    <w:rsid w:val="00BE2FA2"/>
    <w:rsid w:val="00BE300A"/>
    <w:rsid w:val="00BE326F"/>
    <w:rsid w:val="00BE367D"/>
    <w:rsid w:val="00BE381D"/>
    <w:rsid w:val="00BE38BD"/>
    <w:rsid w:val="00BE3905"/>
    <w:rsid w:val="00BE3B52"/>
    <w:rsid w:val="00BE4149"/>
    <w:rsid w:val="00BE45D1"/>
    <w:rsid w:val="00BE4817"/>
    <w:rsid w:val="00BE4E60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27F"/>
    <w:rsid w:val="00BE7D04"/>
    <w:rsid w:val="00BE7E3C"/>
    <w:rsid w:val="00BF0021"/>
    <w:rsid w:val="00BF0271"/>
    <w:rsid w:val="00BF03B7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72D"/>
    <w:rsid w:val="00BF294B"/>
    <w:rsid w:val="00BF2B19"/>
    <w:rsid w:val="00BF2B41"/>
    <w:rsid w:val="00BF2CA3"/>
    <w:rsid w:val="00BF2D38"/>
    <w:rsid w:val="00BF2DF0"/>
    <w:rsid w:val="00BF2F92"/>
    <w:rsid w:val="00BF3089"/>
    <w:rsid w:val="00BF30AB"/>
    <w:rsid w:val="00BF3458"/>
    <w:rsid w:val="00BF36F8"/>
    <w:rsid w:val="00BF3EE5"/>
    <w:rsid w:val="00BF400D"/>
    <w:rsid w:val="00BF42A8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7DA"/>
    <w:rsid w:val="00BF597E"/>
    <w:rsid w:val="00BF59FF"/>
    <w:rsid w:val="00BF5DC9"/>
    <w:rsid w:val="00BF5F10"/>
    <w:rsid w:val="00BF6116"/>
    <w:rsid w:val="00BF611E"/>
    <w:rsid w:val="00BF6479"/>
    <w:rsid w:val="00BF68A5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12A1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2B"/>
    <w:rsid w:val="00C064C5"/>
    <w:rsid w:val="00C06852"/>
    <w:rsid w:val="00C068AF"/>
    <w:rsid w:val="00C06A23"/>
    <w:rsid w:val="00C06CF5"/>
    <w:rsid w:val="00C06FA7"/>
    <w:rsid w:val="00C0718E"/>
    <w:rsid w:val="00C07255"/>
    <w:rsid w:val="00C078E9"/>
    <w:rsid w:val="00C079F7"/>
    <w:rsid w:val="00C07BC7"/>
    <w:rsid w:val="00C07FDC"/>
    <w:rsid w:val="00C103E9"/>
    <w:rsid w:val="00C10C30"/>
    <w:rsid w:val="00C112BF"/>
    <w:rsid w:val="00C114E3"/>
    <w:rsid w:val="00C116EB"/>
    <w:rsid w:val="00C117BE"/>
    <w:rsid w:val="00C119B6"/>
    <w:rsid w:val="00C11B88"/>
    <w:rsid w:val="00C12398"/>
    <w:rsid w:val="00C126B6"/>
    <w:rsid w:val="00C12B24"/>
    <w:rsid w:val="00C12DC4"/>
    <w:rsid w:val="00C1314A"/>
    <w:rsid w:val="00C131D7"/>
    <w:rsid w:val="00C13291"/>
    <w:rsid w:val="00C1351A"/>
    <w:rsid w:val="00C13756"/>
    <w:rsid w:val="00C13763"/>
    <w:rsid w:val="00C13D41"/>
    <w:rsid w:val="00C13DFE"/>
    <w:rsid w:val="00C1411D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CA"/>
    <w:rsid w:val="00C170E6"/>
    <w:rsid w:val="00C17294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2122"/>
    <w:rsid w:val="00C22219"/>
    <w:rsid w:val="00C2246C"/>
    <w:rsid w:val="00C226E7"/>
    <w:rsid w:val="00C22871"/>
    <w:rsid w:val="00C22A53"/>
    <w:rsid w:val="00C22D21"/>
    <w:rsid w:val="00C22E03"/>
    <w:rsid w:val="00C22F2E"/>
    <w:rsid w:val="00C2331F"/>
    <w:rsid w:val="00C2356F"/>
    <w:rsid w:val="00C237CD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59DB"/>
    <w:rsid w:val="00C2647E"/>
    <w:rsid w:val="00C26576"/>
    <w:rsid w:val="00C26D29"/>
    <w:rsid w:val="00C270F5"/>
    <w:rsid w:val="00C2739D"/>
    <w:rsid w:val="00C27484"/>
    <w:rsid w:val="00C275FA"/>
    <w:rsid w:val="00C2764B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C72"/>
    <w:rsid w:val="00C31C91"/>
    <w:rsid w:val="00C31CA2"/>
    <w:rsid w:val="00C3214F"/>
    <w:rsid w:val="00C32188"/>
    <w:rsid w:val="00C32717"/>
    <w:rsid w:val="00C3276F"/>
    <w:rsid w:val="00C329C7"/>
    <w:rsid w:val="00C33131"/>
    <w:rsid w:val="00C332D9"/>
    <w:rsid w:val="00C336C4"/>
    <w:rsid w:val="00C3370B"/>
    <w:rsid w:val="00C3384E"/>
    <w:rsid w:val="00C339FC"/>
    <w:rsid w:val="00C33EDD"/>
    <w:rsid w:val="00C33F80"/>
    <w:rsid w:val="00C34212"/>
    <w:rsid w:val="00C347CB"/>
    <w:rsid w:val="00C34895"/>
    <w:rsid w:val="00C34E7E"/>
    <w:rsid w:val="00C34F3D"/>
    <w:rsid w:val="00C3522F"/>
    <w:rsid w:val="00C3567B"/>
    <w:rsid w:val="00C35693"/>
    <w:rsid w:val="00C357E6"/>
    <w:rsid w:val="00C36080"/>
    <w:rsid w:val="00C364FE"/>
    <w:rsid w:val="00C36643"/>
    <w:rsid w:val="00C366CB"/>
    <w:rsid w:val="00C367A9"/>
    <w:rsid w:val="00C36D36"/>
    <w:rsid w:val="00C36D8A"/>
    <w:rsid w:val="00C36ED2"/>
    <w:rsid w:val="00C37382"/>
    <w:rsid w:val="00C374FB"/>
    <w:rsid w:val="00C37B3D"/>
    <w:rsid w:val="00C37C2D"/>
    <w:rsid w:val="00C401FF"/>
    <w:rsid w:val="00C407BF"/>
    <w:rsid w:val="00C409D4"/>
    <w:rsid w:val="00C40C71"/>
    <w:rsid w:val="00C40EC6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660"/>
    <w:rsid w:val="00C42733"/>
    <w:rsid w:val="00C42793"/>
    <w:rsid w:val="00C427D5"/>
    <w:rsid w:val="00C42852"/>
    <w:rsid w:val="00C4286E"/>
    <w:rsid w:val="00C42BC6"/>
    <w:rsid w:val="00C433AA"/>
    <w:rsid w:val="00C435AB"/>
    <w:rsid w:val="00C435C4"/>
    <w:rsid w:val="00C43C51"/>
    <w:rsid w:val="00C4461A"/>
    <w:rsid w:val="00C44A46"/>
    <w:rsid w:val="00C44B7B"/>
    <w:rsid w:val="00C44E1C"/>
    <w:rsid w:val="00C4520A"/>
    <w:rsid w:val="00C45D3E"/>
    <w:rsid w:val="00C45FA7"/>
    <w:rsid w:val="00C46892"/>
    <w:rsid w:val="00C46B76"/>
    <w:rsid w:val="00C46C1B"/>
    <w:rsid w:val="00C46F81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730"/>
    <w:rsid w:val="00C509A9"/>
    <w:rsid w:val="00C511F8"/>
    <w:rsid w:val="00C512FF"/>
    <w:rsid w:val="00C518D2"/>
    <w:rsid w:val="00C51D89"/>
    <w:rsid w:val="00C51EE3"/>
    <w:rsid w:val="00C52009"/>
    <w:rsid w:val="00C5202E"/>
    <w:rsid w:val="00C5227B"/>
    <w:rsid w:val="00C52401"/>
    <w:rsid w:val="00C525A0"/>
    <w:rsid w:val="00C527F4"/>
    <w:rsid w:val="00C52937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A3"/>
    <w:rsid w:val="00C55875"/>
    <w:rsid w:val="00C559EF"/>
    <w:rsid w:val="00C55FB8"/>
    <w:rsid w:val="00C56202"/>
    <w:rsid w:val="00C5633C"/>
    <w:rsid w:val="00C56CCB"/>
    <w:rsid w:val="00C56F4F"/>
    <w:rsid w:val="00C5741F"/>
    <w:rsid w:val="00C57563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832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7A4"/>
    <w:rsid w:val="00C627C8"/>
    <w:rsid w:val="00C62A19"/>
    <w:rsid w:val="00C62BF3"/>
    <w:rsid w:val="00C633AA"/>
    <w:rsid w:val="00C6348C"/>
    <w:rsid w:val="00C638AE"/>
    <w:rsid w:val="00C63A44"/>
    <w:rsid w:val="00C63C2C"/>
    <w:rsid w:val="00C63C91"/>
    <w:rsid w:val="00C6434F"/>
    <w:rsid w:val="00C6450B"/>
    <w:rsid w:val="00C64956"/>
    <w:rsid w:val="00C64DCF"/>
    <w:rsid w:val="00C64E91"/>
    <w:rsid w:val="00C64F9B"/>
    <w:rsid w:val="00C65075"/>
    <w:rsid w:val="00C65380"/>
    <w:rsid w:val="00C658AB"/>
    <w:rsid w:val="00C658BC"/>
    <w:rsid w:val="00C65FFF"/>
    <w:rsid w:val="00C6615B"/>
    <w:rsid w:val="00C663BF"/>
    <w:rsid w:val="00C6655F"/>
    <w:rsid w:val="00C66893"/>
    <w:rsid w:val="00C66961"/>
    <w:rsid w:val="00C66D9A"/>
    <w:rsid w:val="00C67020"/>
    <w:rsid w:val="00C670E0"/>
    <w:rsid w:val="00C67437"/>
    <w:rsid w:val="00C679FE"/>
    <w:rsid w:val="00C67BF1"/>
    <w:rsid w:val="00C67E4E"/>
    <w:rsid w:val="00C67EFD"/>
    <w:rsid w:val="00C70383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15B"/>
    <w:rsid w:val="00C740AD"/>
    <w:rsid w:val="00C743A3"/>
    <w:rsid w:val="00C744D2"/>
    <w:rsid w:val="00C74593"/>
    <w:rsid w:val="00C74C71"/>
    <w:rsid w:val="00C75421"/>
    <w:rsid w:val="00C75487"/>
    <w:rsid w:val="00C75549"/>
    <w:rsid w:val="00C756CD"/>
    <w:rsid w:val="00C757DD"/>
    <w:rsid w:val="00C7582E"/>
    <w:rsid w:val="00C75861"/>
    <w:rsid w:val="00C75A33"/>
    <w:rsid w:val="00C75AD9"/>
    <w:rsid w:val="00C75BC0"/>
    <w:rsid w:val="00C75F48"/>
    <w:rsid w:val="00C75FC0"/>
    <w:rsid w:val="00C76064"/>
    <w:rsid w:val="00C76957"/>
    <w:rsid w:val="00C7730C"/>
    <w:rsid w:val="00C7733F"/>
    <w:rsid w:val="00C77616"/>
    <w:rsid w:val="00C77CA7"/>
    <w:rsid w:val="00C77CFF"/>
    <w:rsid w:val="00C77F58"/>
    <w:rsid w:val="00C803EE"/>
    <w:rsid w:val="00C80646"/>
    <w:rsid w:val="00C80BF5"/>
    <w:rsid w:val="00C8132A"/>
    <w:rsid w:val="00C81439"/>
    <w:rsid w:val="00C816E3"/>
    <w:rsid w:val="00C817E3"/>
    <w:rsid w:val="00C819B6"/>
    <w:rsid w:val="00C81BEB"/>
    <w:rsid w:val="00C81D8D"/>
    <w:rsid w:val="00C820A2"/>
    <w:rsid w:val="00C82382"/>
    <w:rsid w:val="00C824BC"/>
    <w:rsid w:val="00C82753"/>
    <w:rsid w:val="00C8278E"/>
    <w:rsid w:val="00C828C5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B01"/>
    <w:rsid w:val="00C85D12"/>
    <w:rsid w:val="00C85D92"/>
    <w:rsid w:val="00C85EC0"/>
    <w:rsid w:val="00C862D6"/>
    <w:rsid w:val="00C86893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B3"/>
    <w:rsid w:val="00C93686"/>
    <w:rsid w:val="00C936AA"/>
    <w:rsid w:val="00C9378A"/>
    <w:rsid w:val="00C93A2E"/>
    <w:rsid w:val="00C93DE8"/>
    <w:rsid w:val="00C940C2"/>
    <w:rsid w:val="00C94146"/>
    <w:rsid w:val="00C947C8"/>
    <w:rsid w:val="00C94892"/>
    <w:rsid w:val="00C94A10"/>
    <w:rsid w:val="00C94A15"/>
    <w:rsid w:val="00C94A37"/>
    <w:rsid w:val="00C94CE0"/>
    <w:rsid w:val="00C94DB9"/>
    <w:rsid w:val="00C94F26"/>
    <w:rsid w:val="00C95000"/>
    <w:rsid w:val="00C9529B"/>
    <w:rsid w:val="00C95392"/>
    <w:rsid w:val="00C953D0"/>
    <w:rsid w:val="00C95900"/>
    <w:rsid w:val="00C95AF3"/>
    <w:rsid w:val="00C95BC5"/>
    <w:rsid w:val="00C96004"/>
    <w:rsid w:val="00C96756"/>
    <w:rsid w:val="00C96A67"/>
    <w:rsid w:val="00C96B70"/>
    <w:rsid w:val="00C96D09"/>
    <w:rsid w:val="00C96DA1"/>
    <w:rsid w:val="00C970A7"/>
    <w:rsid w:val="00C972B4"/>
    <w:rsid w:val="00C97426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3B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4FF"/>
    <w:rsid w:val="00CA37A6"/>
    <w:rsid w:val="00CA3C86"/>
    <w:rsid w:val="00CA3DD5"/>
    <w:rsid w:val="00CA4059"/>
    <w:rsid w:val="00CA43B4"/>
    <w:rsid w:val="00CA43C5"/>
    <w:rsid w:val="00CA43CA"/>
    <w:rsid w:val="00CA4883"/>
    <w:rsid w:val="00CA4B0B"/>
    <w:rsid w:val="00CA4D1A"/>
    <w:rsid w:val="00CA4E1C"/>
    <w:rsid w:val="00CA4FC2"/>
    <w:rsid w:val="00CA531A"/>
    <w:rsid w:val="00CA54D4"/>
    <w:rsid w:val="00CA552E"/>
    <w:rsid w:val="00CA5763"/>
    <w:rsid w:val="00CA5C9E"/>
    <w:rsid w:val="00CA61C4"/>
    <w:rsid w:val="00CA61FC"/>
    <w:rsid w:val="00CA620B"/>
    <w:rsid w:val="00CA62F8"/>
    <w:rsid w:val="00CA6389"/>
    <w:rsid w:val="00CA6392"/>
    <w:rsid w:val="00CA640F"/>
    <w:rsid w:val="00CA648A"/>
    <w:rsid w:val="00CA6683"/>
    <w:rsid w:val="00CA6BDF"/>
    <w:rsid w:val="00CA6D86"/>
    <w:rsid w:val="00CA745D"/>
    <w:rsid w:val="00CA752A"/>
    <w:rsid w:val="00CA78A8"/>
    <w:rsid w:val="00CA7A9A"/>
    <w:rsid w:val="00CB0485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C2D"/>
    <w:rsid w:val="00CB7340"/>
    <w:rsid w:val="00CB78AA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881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09"/>
    <w:rsid w:val="00CC3422"/>
    <w:rsid w:val="00CC3852"/>
    <w:rsid w:val="00CC3941"/>
    <w:rsid w:val="00CC3955"/>
    <w:rsid w:val="00CC3B3D"/>
    <w:rsid w:val="00CC3BFD"/>
    <w:rsid w:val="00CC3E48"/>
    <w:rsid w:val="00CC3F96"/>
    <w:rsid w:val="00CC4232"/>
    <w:rsid w:val="00CC438E"/>
    <w:rsid w:val="00CC45D9"/>
    <w:rsid w:val="00CC4658"/>
    <w:rsid w:val="00CC4B77"/>
    <w:rsid w:val="00CC4C13"/>
    <w:rsid w:val="00CC4DAA"/>
    <w:rsid w:val="00CC5197"/>
    <w:rsid w:val="00CC534A"/>
    <w:rsid w:val="00CC5753"/>
    <w:rsid w:val="00CC5ACE"/>
    <w:rsid w:val="00CC5AD6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7024"/>
    <w:rsid w:val="00CC726A"/>
    <w:rsid w:val="00CC7583"/>
    <w:rsid w:val="00CC75FC"/>
    <w:rsid w:val="00CC7B0C"/>
    <w:rsid w:val="00CC7FC5"/>
    <w:rsid w:val="00CD01B8"/>
    <w:rsid w:val="00CD01CF"/>
    <w:rsid w:val="00CD0445"/>
    <w:rsid w:val="00CD05EE"/>
    <w:rsid w:val="00CD060E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2188"/>
    <w:rsid w:val="00CD2197"/>
    <w:rsid w:val="00CD2363"/>
    <w:rsid w:val="00CD23E3"/>
    <w:rsid w:val="00CD29E8"/>
    <w:rsid w:val="00CD2A89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7A"/>
    <w:rsid w:val="00CD50F6"/>
    <w:rsid w:val="00CD5365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C4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B0B"/>
    <w:rsid w:val="00CF12C8"/>
    <w:rsid w:val="00CF12CC"/>
    <w:rsid w:val="00CF15C3"/>
    <w:rsid w:val="00CF1784"/>
    <w:rsid w:val="00CF18D9"/>
    <w:rsid w:val="00CF1985"/>
    <w:rsid w:val="00CF1B22"/>
    <w:rsid w:val="00CF1C9C"/>
    <w:rsid w:val="00CF1ECE"/>
    <w:rsid w:val="00CF24B7"/>
    <w:rsid w:val="00CF24BE"/>
    <w:rsid w:val="00CF2640"/>
    <w:rsid w:val="00CF27CD"/>
    <w:rsid w:val="00CF2A20"/>
    <w:rsid w:val="00CF31DA"/>
    <w:rsid w:val="00CF3542"/>
    <w:rsid w:val="00CF35D1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5014"/>
    <w:rsid w:val="00CF5032"/>
    <w:rsid w:val="00CF53B9"/>
    <w:rsid w:val="00CF5557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95B"/>
    <w:rsid w:val="00CF7F05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C8"/>
    <w:rsid w:val="00D029C5"/>
    <w:rsid w:val="00D02B36"/>
    <w:rsid w:val="00D02F36"/>
    <w:rsid w:val="00D0338D"/>
    <w:rsid w:val="00D034DA"/>
    <w:rsid w:val="00D036AF"/>
    <w:rsid w:val="00D03803"/>
    <w:rsid w:val="00D03B8F"/>
    <w:rsid w:val="00D03C49"/>
    <w:rsid w:val="00D03F3D"/>
    <w:rsid w:val="00D041B1"/>
    <w:rsid w:val="00D04498"/>
    <w:rsid w:val="00D0494A"/>
    <w:rsid w:val="00D04AB1"/>
    <w:rsid w:val="00D04C14"/>
    <w:rsid w:val="00D04D6F"/>
    <w:rsid w:val="00D04ED9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9E9"/>
    <w:rsid w:val="00D07A39"/>
    <w:rsid w:val="00D07B4A"/>
    <w:rsid w:val="00D07B88"/>
    <w:rsid w:val="00D07E84"/>
    <w:rsid w:val="00D10473"/>
    <w:rsid w:val="00D105D4"/>
    <w:rsid w:val="00D1098A"/>
    <w:rsid w:val="00D10A5D"/>
    <w:rsid w:val="00D10C7B"/>
    <w:rsid w:val="00D113DF"/>
    <w:rsid w:val="00D1159B"/>
    <w:rsid w:val="00D11852"/>
    <w:rsid w:val="00D1197C"/>
    <w:rsid w:val="00D11A99"/>
    <w:rsid w:val="00D123E2"/>
    <w:rsid w:val="00D1295E"/>
    <w:rsid w:val="00D12CF3"/>
    <w:rsid w:val="00D12F19"/>
    <w:rsid w:val="00D12F51"/>
    <w:rsid w:val="00D130A5"/>
    <w:rsid w:val="00D130E9"/>
    <w:rsid w:val="00D13317"/>
    <w:rsid w:val="00D13665"/>
    <w:rsid w:val="00D13858"/>
    <w:rsid w:val="00D13A73"/>
    <w:rsid w:val="00D13B2F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7D0"/>
    <w:rsid w:val="00D179FB"/>
    <w:rsid w:val="00D17A09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891"/>
    <w:rsid w:val="00D2112A"/>
    <w:rsid w:val="00D2131E"/>
    <w:rsid w:val="00D218F6"/>
    <w:rsid w:val="00D21926"/>
    <w:rsid w:val="00D222F9"/>
    <w:rsid w:val="00D226A0"/>
    <w:rsid w:val="00D22875"/>
    <w:rsid w:val="00D228CF"/>
    <w:rsid w:val="00D229DE"/>
    <w:rsid w:val="00D22A09"/>
    <w:rsid w:val="00D22B75"/>
    <w:rsid w:val="00D230DE"/>
    <w:rsid w:val="00D233F6"/>
    <w:rsid w:val="00D23747"/>
    <w:rsid w:val="00D23FA6"/>
    <w:rsid w:val="00D240A3"/>
    <w:rsid w:val="00D24348"/>
    <w:rsid w:val="00D2441A"/>
    <w:rsid w:val="00D24559"/>
    <w:rsid w:val="00D2487A"/>
    <w:rsid w:val="00D248A1"/>
    <w:rsid w:val="00D24987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269"/>
    <w:rsid w:val="00D304F7"/>
    <w:rsid w:val="00D309C5"/>
    <w:rsid w:val="00D30E06"/>
    <w:rsid w:val="00D30F9F"/>
    <w:rsid w:val="00D310DA"/>
    <w:rsid w:val="00D313A0"/>
    <w:rsid w:val="00D315F5"/>
    <w:rsid w:val="00D31AEF"/>
    <w:rsid w:val="00D31FA1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61D"/>
    <w:rsid w:val="00D34A3D"/>
    <w:rsid w:val="00D34A40"/>
    <w:rsid w:val="00D34B6F"/>
    <w:rsid w:val="00D34FD4"/>
    <w:rsid w:val="00D35271"/>
    <w:rsid w:val="00D35346"/>
    <w:rsid w:val="00D3592C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605"/>
    <w:rsid w:val="00D4072F"/>
    <w:rsid w:val="00D40762"/>
    <w:rsid w:val="00D408A8"/>
    <w:rsid w:val="00D40E4B"/>
    <w:rsid w:val="00D40E8C"/>
    <w:rsid w:val="00D41048"/>
    <w:rsid w:val="00D411FE"/>
    <w:rsid w:val="00D41588"/>
    <w:rsid w:val="00D418A3"/>
    <w:rsid w:val="00D41C7B"/>
    <w:rsid w:val="00D41CF1"/>
    <w:rsid w:val="00D42229"/>
    <w:rsid w:val="00D422FF"/>
    <w:rsid w:val="00D4249B"/>
    <w:rsid w:val="00D4255B"/>
    <w:rsid w:val="00D426C6"/>
    <w:rsid w:val="00D429B5"/>
    <w:rsid w:val="00D42CA0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3B9"/>
    <w:rsid w:val="00D4463A"/>
    <w:rsid w:val="00D447D7"/>
    <w:rsid w:val="00D44D35"/>
    <w:rsid w:val="00D45380"/>
    <w:rsid w:val="00D45547"/>
    <w:rsid w:val="00D4583E"/>
    <w:rsid w:val="00D45846"/>
    <w:rsid w:val="00D45A74"/>
    <w:rsid w:val="00D45AE8"/>
    <w:rsid w:val="00D45D00"/>
    <w:rsid w:val="00D45D08"/>
    <w:rsid w:val="00D45D5F"/>
    <w:rsid w:val="00D45E06"/>
    <w:rsid w:val="00D460A8"/>
    <w:rsid w:val="00D4614C"/>
    <w:rsid w:val="00D462BC"/>
    <w:rsid w:val="00D46412"/>
    <w:rsid w:val="00D466E4"/>
    <w:rsid w:val="00D46BE2"/>
    <w:rsid w:val="00D46EEF"/>
    <w:rsid w:val="00D47483"/>
    <w:rsid w:val="00D47603"/>
    <w:rsid w:val="00D47651"/>
    <w:rsid w:val="00D47AE7"/>
    <w:rsid w:val="00D47C22"/>
    <w:rsid w:val="00D47D7E"/>
    <w:rsid w:val="00D47E2D"/>
    <w:rsid w:val="00D47FF6"/>
    <w:rsid w:val="00D5012A"/>
    <w:rsid w:val="00D5015E"/>
    <w:rsid w:val="00D50471"/>
    <w:rsid w:val="00D50623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98C"/>
    <w:rsid w:val="00D54A6D"/>
    <w:rsid w:val="00D54B93"/>
    <w:rsid w:val="00D55254"/>
    <w:rsid w:val="00D5546E"/>
    <w:rsid w:val="00D559CC"/>
    <w:rsid w:val="00D55BDD"/>
    <w:rsid w:val="00D56104"/>
    <w:rsid w:val="00D567D4"/>
    <w:rsid w:val="00D56E1D"/>
    <w:rsid w:val="00D570CA"/>
    <w:rsid w:val="00D570F8"/>
    <w:rsid w:val="00D572B9"/>
    <w:rsid w:val="00D57561"/>
    <w:rsid w:val="00D577DD"/>
    <w:rsid w:val="00D57A23"/>
    <w:rsid w:val="00D57B45"/>
    <w:rsid w:val="00D57FA0"/>
    <w:rsid w:val="00D600C2"/>
    <w:rsid w:val="00D603FF"/>
    <w:rsid w:val="00D60866"/>
    <w:rsid w:val="00D60C17"/>
    <w:rsid w:val="00D60E79"/>
    <w:rsid w:val="00D61702"/>
    <w:rsid w:val="00D61892"/>
    <w:rsid w:val="00D618CA"/>
    <w:rsid w:val="00D61BDF"/>
    <w:rsid w:val="00D61CC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E18"/>
    <w:rsid w:val="00D650BC"/>
    <w:rsid w:val="00D65173"/>
    <w:rsid w:val="00D6531C"/>
    <w:rsid w:val="00D65F7C"/>
    <w:rsid w:val="00D66034"/>
    <w:rsid w:val="00D66053"/>
    <w:rsid w:val="00D6626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DD4"/>
    <w:rsid w:val="00D70FFC"/>
    <w:rsid w:val="00D7171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F41"/>
    <w:rsid w:val="00D750F1"/>
    <w:rsid w:val="00D757D4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708"/>
    <w:rsid w:val="00D81AD2"/>
    <w:rsid w:val="00D81B9C"/>
    <w:rsid w:val="00D81C12"/>
    <w:rsid w:val="00D81E59"/>
    <w:rsid w:val="00D8202E"/>
    <w:rsid w:val="00D82808"/>
    <w:rsid w:val="00D82BC7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543"/>
    <w:rsid w:val="00D84E4A"/>
    <w:rsid w:val="00D84EAA"/>
    <w:rsid w:val="00D8535B"/>
    <w:rsid w:val="00D85728"/>
    <w:rsid w:val="00D85D7C"/>
    <w:rsid w:val="00D85E87"/>
    <w:rsid w:val="00D85FCE"/>
    <w:rsid w:val="00D86344"/>
    <w:rsid w:val="00D86474"/>
    <w:rsid w:val="00D867A8"/>
    <w:rsid w:val="00D86E29"/>
    <w:rsid w:val="00D87066"/>
    <w:rsid w:val="00D8734A"/>
    <w:rsid w:val="00D87782"/>
    <w:rsid w:val="00D877BB"/>
    <w:rsid w:val="00D87849"/>
    <w:rsid w:val="00D87B5E"/>
    <w:rsid w:val="00D87B62"/>
    <w:rsid w:val="00D87B8A"/>
    <w:rsid w:val="00D90131"/>
    <w:rsid w:val="00D9042C"/>
    <w:rsid w:val="00D90650"/>
    <w:rsid w:val="00D90B53"/>
    <w:rsid w:val="00D90B83"/>
    <w:rsid w:val="00D90D3B"/>
    <w:rsid w:val="00D90DE8"/>
    <w:rsid w:val="00D90F73"/>
    <w:rsid w:val="00D9103F"/>
    <w:rsid w:val="00D9163A"/>
    <w:rsid w:val="00D919F9"/>
    <w:rsid w:val="00D91FC2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9FE"/>
    <w:rsid w:val="00D94A8B"/>
    <w:rsid w:val="00D94D16"/>
    <w:rsid w:val="00D94E7B"/>
    <w:rsid w:val="00D951BA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46B"/>
    <w:rsid w:val="00D9779C"/>
    <w:rsid w:val="00D97A92"/>
    <w:rsid w:val="00D97BCA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2E4"/>
    <w:rsid w:val="00DA14FA"/>
    <w:rsid w:val="00DA15AC"/>
    <w:rsid w:val="00DA1D58"/>
    <w:rsid w:val="00DA2393"/>
    <w:rsid w:val="00DA2540"/>
    <w:rsid w:val="00DA2596"/>
    <w:rsid w:val="00DA26E2"/>
    <w:rsid w:val="00DA300F"/>
    <w:rsid w:val="00DA31E0"/>
    <w:rsid w:val="00DA38C9"/>
    <w:rsid w:val="00DA3A77"/>
    <w:rsid w:val="00DA3D55"/>
    <w:rsid w:val="00DA40AB"/>
    <w:rsid w:val="00DA45F7"/>
    <w:rsid w:val="00DA47A6"/>
    <w:rsid w:val="00DA48DC"/>
    <w:rsid w:val="00DA4CD5"/>
    <w:rsid w:val="00DA4D0B"/>
    <w:rsid w:val="00DA4D27"/>
    <w:rsid w:val="00DA5168"/>
    <w:rsid w:val="00DA526B"/>
    <w:rsid w:val="00DA535D"/>
    <w:rsid w:val="00DA53AC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F84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422"/>
    <w:rsid w:val="00DB18E4"/>
    <w:rsid w:val="00DB198D"/>
    <w:rsid w:val="00DB1E02"/>
    <w:rsid w:val="00DB2023"/>
    <w:rsid w:val="00DB2076"/>
    <w:rsid w:val="00DB2197"/>
    <w:rsid w:val="00DB230F"/>
    <w:rsid w:val="00DB23BC"/>
    <w:rsid w:val="00DB28C9"/>
    <w:rsid w:val="00DB2ECC"/>
    <w:rsid w:val="00DB2F17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716E"/>
    <w:rsid w:val="00DB7960"/>
    <w:rsid w:val="00DB7E8F"/>
    <w:rsid w:val="00DC0118"/>
    <w:rsid w:val="00DC02A3"/>
    <w:rsid w:val="00DC056D"/>
    <w:rsid w:val="00DC06E4"/>
    <w:rsid w:val="00DC07C6"/>
    <w:rsid w:val="00DC0CA3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36FB"/>
    <w:rsid w:val="00DC37CD"/>
    <w:rsid w:val="00DC3828"/>
    <w:rsid w:val="00DC3B79"/>
    <w:rsid w:val="00DC3D89"/>
    <w:rsid w:val="00DC3E7B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276"/>
    <w:rsid w:val="00DC6444"/>
    <w:rsid w:val="00DC653B"/>
    <w:rsid w:val="00DC6719"/>
    <w:rsid w:val="00DC690A"/>
    <w:rsid w:val="00DC6DEC"/>
    <w:rsid w:val="00DC6F12"/>
    <w:rsid w:val="00DC7117"/>
    <w:rsid w:val="00DC71AF"/>
    <w:rsid w:val="00DC726F"/>
    <w:rsid w:val="00DC7421"/>
    <w:rsid w:val="00DC76A5"/>
    <w:rsid w:val="00DC781F"/>
    <w:rsid w:val="00DC7B92"/>
    <w:rsid w:val="00DC7BD1"/>
    <w:rsid w:val="00DD029A"/>
    <w:rsid w:val="00DD02C6"/>
    <w:rsid w:val="00DD04D1"/>
    <w:rsid w:val="00DD0731"/>
    <w:rsid w:val="00DD0991"/>
    <w:rsid w:val="00DD09EE"/>
    <w:rsid w:val="00DD0EA3"/>
    <w:rsid w:val="00DD0F4B"/>
    <w:rsid w:val="00DD152A"/>
    <w:rsid w:val="00DD1C14"/>
    <w:rsid w:val="00DD1D9B"/>
    <w:rsid w:val="00DD1DB0"/>
    <w:rsid w:val="00DD21BB"/>
    <w:rsid w:val="00DD25F5"/>
    <w:rsid w:val="00DD2652"/>
    <w:rsid w:val="00DD2765"/>
    <w:rsid w:val="00DD2BFF"/>
    <w:rsid w:val="00DD2F3B"/>
    <w:rsid w:val="00DD35FD"/>
    <w:rsid w:val="00DD3770"/>
    <w:rsid w:val="00DD38F7"/>
    <w:rsid w:val="00DD39B8"/>
    <w:rsid w:val="00DD3A11"/>
    <w:rsid w:val="00DD43D0"/>
    <w:rsid w:val="00DD4A0C"/>
    <w:rsid w:val="00DD4B3A"/>
    <w:rsid w:val="00DD4DB2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D87"/>
    <w:rsid w:val="00DD6F4C"/>
    <w:rsid w:val="00DD7311"/>
    <w:rsid w:val="00DD73E6"/>
    <w:rsid w:val="00DD73FB"/>
    <w:rsid w:val="00DD7947"/>
    <w:rsid w:val="00DD79D0"/>
    <w:rsid w:val="00DD7B89"/>
    <w:rsid w:val="00DD7C1A"/>
    <w:rsid w:val="00DD7ED1"/>
    <w:rsid w:val="00DE049E"/>
    <w:rsid w:val="00DE063F"/>
    <w:rsid w:val="00DE08A2"/>
    <w:rsid w:val="00DE0984"/>
    <w:rsid w:val="00DE0EC2"/>
    <w:rsid w:val="00DE120C"/>
    <w:rsid w:val="00DE129A"/>
    <w:rsid w:val="00DE1313"/>
    <w:rsid w:val="00DE1D98"/>
    <w:rsid w:val="00DE1E3E"/>
    <w:rsid w:val="00DE2025"/>
    <w:rsid w:val="00DE2ED0"/>
    <w:rsid w:val="00DE343F"/>
    <w:rsid w:val="00DE3456"/>
    <w:rsid w:val="00DE374E"/>
    <w:rsid w:val="00DE37A4"/>
    <w:rsid w:val="00DE3A6B"/>
    <w:rsid w:val="00DE3B1A"/>
    <w:rsid w:val="00DE3C13"/>
    <w:rsid w:val="00DE3F44"/>
    <w:rsid w:val="00DE40FE"/>
    <w:rsid w:val="00DE4144"/>
    <w:rsid w:val="00DE437D"/>
    <w:rsid w:val="00DE4446"/>
    <w:rsid w:val="00DE496F"/>
    <w:rsid w:val="00DE4C8C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704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3C6"/>
    <w:rsid w:val="00DF0879"/>
    <w:rsid w:val="00DF09EC"/>
    <w:rsid w:val="00DF0C6A"/>
    <w:rsid w:val="00DF11E3"/>
    <w:rsid w:val="00DF1602"/>
    <w:rsid w:val="00DF16B0"/>
    <w:rsid w:val="00DF1B29"/>
    <w:rsid w:val="00DF1BFC"/>
    <w:rsid w:val="00DF1E23"/>
    <w:rsid w:val="00DF20CC"/>
    <w:rsid w:val="00DF2360"/>
    <w:rsid w:val="00DF2482"/>
    <w:rsid w:val="00DF276D"/>
    <w:rsid w:val="00DF2780"/>
    <w:rsid w:val="00DF2AEB"/>
    <w:rsid w:val="00DF2CD7"/>
    <w:rsid w:val="00DF2FC3"/>
    <w:rsid w:val="00DF308A"/>
    <w:rsid w:val="00DF3301"/>
    <w:rsid w:val="00DF3427"/>
    <w:rsid w:val="00DF38C5"/>
    <w:rsid w:val="00DF3D86"/>
    <w:rsid w:val="00DF429E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663"/>
    <w:rsid w:val="00DF57AD"/>
    <w:rsid w:val="00DF5AD7"/>
    <w:rsid w:val="00DF5F6A"/>
    <w:rsid w:val="00DF628C"/>
    <w:rsid w:val="00DF62C9"/>
    <w:rsid w:val="00DF6405"/>
    <w:rsid w:val="00DF64C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994"/>
    <w:rsid w:val="00E01CDA"/>
    <w:rsid w:val="00E02610"/>
    <w:rsid w:val="00E02712"/>
    <w:rsid w:val="00E02C50"/>
    <w:rsid w:val="00E0326E"/>
    <w:rsid w:val="00E039C2"/>
    <w:rsid w:val="00E03E2B"/>
    <w:rsid w:val="00E03EE0"/>
    <w:rsid w:val="00E040F8"/>
    <w:rsid w:val="00E0415B"/>
    <w:rsid w:val="00E04793"/>
    <w:rsid w:val="00E04F74"/>
    <w:rsid w:val="00E0525F"/>
    <w:rsid w:val="00E0554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973"/>
    <w:rsid w:val="00E06C0A"/>
    <w:rsid w:val="00E07177"/>
    <w:rsid w:val="00E07A77"/>
    <w:rsid w:val="00E07BD4"/>
    <w:rsid w:val="00E07D8A"/>
    <w:rsid w:val="00E10344"/>
    <w:rsid w:val="00E105F1"/>
    <w:rsid w:val="00E10643"/>
    <w:rsid w:val="00E10AD8"/>
    <w:rsid w:val="00E10E0A"/>
    <w:rsid w:val="00E11200"/>
    <w:rsid w:val="00E11605"/>
    <w:rsid w:val="00E11FF9"/>
    <w:rsid w:val="00E123BC"/>
    <w:rsid w:val="00E1249C"/>
    <w:rsid w:val="00E12591"/>
    <w:rsid w:val="00E1261E"/>
    <w:rsid w:val="00E1297B"/>
    <w:rsid w:val="00E12F2F"/>
    <w:rsid w:val="00E1347D"/>
    <w:rsid w:val="00E13680"/>
    <w:rsid w:val="00E13804"/>
    <w:rsid w:val="00E13924"/>
    <w:rsid w:val="00E13D0F"/>
    <w:rsid w:val="00E13D16"/>
    <w:rsid w:val="00E142FE"/>
    <w:rsid w:val="00E144CF"/>
    <w:rsid w:val="00E14540"/>
    <w:rsid w:val="00E1485E"/>
    <w:rsid w:val="00E14912"/>
    <w:rsid w:val="00E14B20"/>
    <w:rsid w:val="00E14BC8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90C"/>
    <w:rsid w:val="00E17E33"/>
    <w:rsid w:val="00E20026"/>
    <w:rsid w:val="00E20269"/>
    <w:rsid w:val="00E2046C"/>
    <w:rsid w:val="00E20695"/>
    <w:rsid w:val="00E206FA"/>
    <w:rsid w:val="00E20C0A"/>
    <w:rsid w:val="00E21315"/>
    <w:rsid w:val="00E21571"/>
    <w:rsid w:val="00E218C8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13F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7107"/>
    <w:rsid w:val="00E272FE"/>
    <w:rsid w:val="00E275FF"/>
    <w:rsid w:val="00E2762A"/>
    <w:rsid w:val="00E27832"/>
    <w:rsid w:val="00E279B2"/>
    <w:rsid w:val="00E279F5"/>
    <w:rsid w:val="00E27AE1"/>
    <w:rsid w:val="00E27BF1"/>
    <w:rsid w:val="00E27D0B"/>
    <w:rsid w:val="00E301F5"/>
    <w:rsid w:val="00E3022E"/>
    <w:rsid w:val="00E30549"/>
    <w:rsid w:val="00E307F6"/>
    <w:rsid w:val="00E309F0"/>
    <w:rsid w:val="00E30DCE"/>
    <w:rsid w:val="00E313A3"/>
    <w:rsid w:val="00E315D5"/>
    <w:rsid w:val="00E318BC"/>
    <w:rsid w:val="00E31F18"/>
    <w:rsid w:val="00E32141"/>
    <w:rsid w:val="00E322DE"/>
    <w:rsid w:val="00E324F5"/>
    <w:rsid w:val="00E32585"/>
    <w:rsid w:val="00E3284E"/>
    <w:rsid w:val="00E32905"/>
    <w:rsid w:val="00E32A31"/>
    <w:rsid w:val="00E32BB3"/>
    <w:rsid w:val="00E32C20"/>
    <w:rsid w:val="00E32FBC"/>
    <w:rsid w:val="00E331A2"/>
    <w:rsid w:val="00E334DA"/>
    <w:rsid w:val="00E33800"/>
    <w:rsid w:val="00E3390B"/>
    <w:rsid w:val="00E33E32"/>
    <w:rsid w:val="00E34105"/>
    <w:rsid w:val="00E34574"/>
    <w:rsid w:val="00E3482C"/>
    <w:rsid w:val="00E34991"/>
    <w:rsid w:val="00E34B01"/>
    <w:rsid w:val="00E34B2E"/>
    <w:rsid w:val="00E34BE9"/>
    <w:rsid w:val="00E34C0D"/>
    <w:rsid w:val="00E34DA7"/>
    <w:rsid w:val="00E34EDA"/>
    <w:rsid w:val="00E353A2"/>
    <w:rsid w:val="00E3546E"/>
    <w:rsid w:val="00E354D0"/>
    <w:rsid w:val="00E35625"/>
    <w:rsid w:val="00E357EA"/>
    <w:rsid w:val="00E35A14"/>
    <w:rsid w:val="00E360B7"/>
    <w:rsid w:val="00E36430"/>
    <w:rsid w:val="00E3686C"/>
    <w:rsid w:val="00E36901"/>
    <w:rsid w:val="00E36ACA"/>
    <w:rsid w:val="00E36C66"/>
    <w:rsid w:val="00E37182"/>
    <w:rsid w:val="00E37302"/>
    <w:rsid w:val="00E37746"/>
    <w:rsid w:val="00E37760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A2B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2A5"/>
    <w:rsid w:val="00E44337"/>
    <w:rsid w:val="00E4477D"/>
    <w:rsid w:val="00E44925"/>
    <w:rsid w:val="00E449DD"/>
    <w:rsid w:val="00E44B31"/>
    <w:rsid w:val="00E44BC4"/>
    <w:rsid w:val="00E44C1D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99"/>
    <w:rsid w:val="00E45FD9"/>
    <w:rsid w:val="00E4613C"/>
    <w:rsid w:val="00E46258"/>
    <w:rsid w:val="00E46377"/>
    <w:rsid w:val="00E46482"/>
    <w:rsid w:val="00E4664A"/>
    <w:rsid w:val="00E467BF"/>
    <w:rsid w:val="00E4692C"/>
    <w:rsid w:val="00E46D0F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47BE1"/>
    <w:rsid w:val="00E50361"/>
    <w:rsid w:val="00E5078E"/>
    <w:rsid w:val="00E50BAD"/>
    <w:rsid w:val="00E50C8B"/>
    <w:rsid w:val="00E510CE"/>
    <w:rsid w:val="00E51518"/>
    <w:rsid w:val="00E51543"/>
    <w:rsid w:val="00E517C0"/>
    <w:rsid w:val="00E51915"/>
    <w:rsid w:val="00E5191B"/>
    <w:rsid w:val="00E51A52"/>
    <w:rsid w:val="00E53303"/>
    <w:rsid w:val="00E5336A"/>
    <w:rsid w:val="00E533A7"/>
    <w:rsid w:val="00E53575"/>
    <w:rsid w:val="00E53592"/>
    <w:rsid w:val="00E53771"/>
    <w:rsid w:val="00E53CD4"/>
    <w:rsid w:val="00E54141"/>
    <w:rsid w:val="00E54261"/>
    <w:rsid w:val="00E54633"/>
    <w:rsid w:val="00E54787"/>
    <w:rsid w:val="00E5478A"/>
    <w:rsid w:val="00E54C80"/>
    <w:rsid w:val="00E54DE0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C6A"/>
    <w:rsid w:val="00E62296"/>
    <w:rsid w:val="00E622DC"/>
    <w:rsid w:val="00E62311"/>
    <w:rsid w:val="00E6279E"/>
    <w:rsid w:val="00E62E8B"/>
    <w:rsid w:val="00E6326A"/>
    <w:rsid w:val="00E63312"/>
    <w:rsid w:val="00E63ADC"/>
    <w:rsid w:val="00E63E6F"/>
    <w:rsid w:val="00E63F1E"/>
    <w:rsid w:val="00E63FE6"/>
    <w:rsid w:val="00E643C8"/>
    <w:rsid w:val="00E6462C"/>
    <w:rsid w:val="00E64673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C26"/>
    <w:rsid w:val="00E67FE3"/>
    <w:rsid w:val="00E700B3"/>
    <w:rsid w:val="00E7071B"/>
    <w:rsid w:val="00E7073B"/>
    <w:rsid w:val="00E70808"/>
    <w:rsid w:val="00E71219"/>
    <w:rsid w:val="00E714F6"/>
    <w:rsid w:val="00E71548"/>
    <w:rsid w:val="00E71550"/>
    <w:rsid w:val="00E716B2"/>
    <w:rsid w:val="00E71835"/>
    <w:rsid w:val="00E7187A"/>
    <w:rsid w:val="00E71A37"/>
    <w:rsid w:val="00E71B09"/>
    <w:rsid w:val="00E71D01"/>
    <w:rsid w:val="00E71E49"/>
    <w:rsid w:val="00E7217E"/>
    <w:rsid w:val="00E7220E"/>
    <w:rsid w:val="00E724E3"/>
    <w:rsid w:val="00E725A7"/>
    <w:rsid w:val="00E727E0"/>
    <w:rsid w:val="00E729A0"/>
    <w:rsid w:val="00E72DD0"/>
    <w:rsid w:val="00E7344A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708E"/>
    <w:rsid w:val="00E77365"/>
    <w:rsid w:val="00E774BC"/>
    <w:rsid w:val="00E7754B"/>
    <w:rsid w:val="00E7777C"/>
    <w:rsid w:val="00E77BD0"/>
    <w:rsid w:val="00E77CF8"/>
    <w:rsid w:val="00E77F9A"/>
    <w:rsid w:val="00E8017D"/>
    <w:rsid w:val="00E801A1"/>
    <w:rsid w:val="00E80347"/>
    <w:rsid w:val="00E8049F"/>
    <w:rsid w:val="00E805C0"/>
    <w:rsid w:val="00E806F3"/>
    <w:rsid w:val="00E80B86"/>
    <w:rsid w:val="00E80D2E"/>
    <w:rsid w:val="00E80F10"/>
    <w:rsid w:val="00E8100E"/>
    <w:rsid w:val="00E81233"/>
    <w:rsid w:val="00E814A0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AE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0BCB"/>
    <w:rsid w:val="00E91549"/>
    <w:rsid w:val="00E91B64"/>
    <w:rsid w:val="00E91B6C"/>
    <w:rsid w:val="00E92328"/>
    <w:rsid w:val="00E924CF"/>
    <w:rsid w:val="00E926D2"/>
    <w:rsid w:val="00E92B9B"/>
    <w:rsid w:val="00E92C20"/>
    <w:rsid w:val="00E92E06"/>
    <w:rsid w:val="00E92E1E"/>
    <w:rsid w:val="00E92F0F"/>
    <w:rsid w:val="00E9308C"/>
    <w:rsid w:val="00E931E9"/>
    <w:rsid w:val="00E93755"/>
    <w:rsid w:val="00E93936"/>
    <w:rsid w:val="00E93D96"/>
    <w:rsid w:val="00E94927"/>
    <w:rsid w:val="00E949FD"/>
    <w:rsid w:val="00E94C65"/>
    <w:rsid w:val="00E950BC"/>
    <w:rsid w:val="00E95477"/>
    <w:rsid w:val="00E95492"/>
    <w:rsid w:val="00E95524"/>
    <w:rsid w:val="00E95668"/>
    <w:rsid w:val="00E95C07"/>
    <w:rsid w:val="00E95F1A"/>
    <w:rsid w:val="00E962F8"/>
    <w:rsid w:val="00E963B1"/>
    <w:rsid w:val="00E9643B"/>
    <w:rsid w:val="00E96D54"/>
    <w:rsid w:val="00E96DAC"/>
    <w:rsid w:val="00E9702D"/>
    <w:rsid w:val="00E97321"/>
    <w:rsid w:val="00E9781D"/>
    <w:rsid w:val="00EA0662"/>
    <w:rsid w:val="00EA1356"/>
    <w:rsid w:val="00EA153A"/>
    <w:rsid w:val="00EA15FD"/>
    <w:rsid w:val="00EA1CB2"/>
    <w:rsid w:val="00EA2291"/>
    <w:rsid w:val="00EA23F4"/>
    <w:rsid w:val="00EA2504"/>
    <w:rsid w:val="00EA268C"/>
    <w:rsid w:val="00EA2942"/>
    <w:rsid w:val="00EA2B7A"/>
    <w:rsid w:val="00EA30AD"/>
    <w:rsid w:val="00EA357F"/>
    <w:rsid w:val="00EA3BA8"/>
    <w:rsid w:val="00EA3BBF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2ED"/>
    <w:rsid w:val="00EB0821"/>
    <w:rsid w:val="00EB0869"/>
    <w:rsid w:val="00EB0AAA"/>
    <w:rsid w:val="00EB1338"/>
    <w:rsid w:val="00EB1549"/>
    <w:rsid w:val="00EB16B3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A9"/>
    <w:rsid w:val="00EB3873"/>
    <w:rsid w:val="00EB388B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EB5"/>
    <w:rsid w:val="00EB4F49"/>
    <w:rsid w:val="00EB4F55"/>
    <w:rsid w:val="00EB5192"/>
    <w:rsid w:val="00EB537E"/>
    <w:rsid w:val="00EB5772"/>
    <w:rsid w:val="00EB5791"/>
    <w:rsid w:val="00EB595A"/>
    <w:rsid w:val="00EB5A47"/>
    <w:rsid w:val="00EB5B1F"/>
    <w:rsid w:val="00EB5ECE"/>
    <w:rsid w:val="00EB6131"/>
    <w:rsid w:val="00EB63C7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C04A4"/>
    <w:rsid w:val="00EC0AA3"/>
    <w:rsid w:val="00EC0D63"/>
    <w:rsid w:val="00EC0F7A"/>
    <w:rsid w:val="00EC1434"/>
    <w:rsid w:val="00EC16DE"/>
    <w:rsid w:val="00EC18C0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2DCD"/>
    <w:rsid w:val="00EC3114"/>
    <w:rsid w:val="00EC3316"/>
    <w:rsid w:val="00EC37BE"/>
    <w:rsid w:val="00EC3942"/>
    <w:rsid w:val="00EC3C7A"/>
    <w:rsid w:val="00EC3D66"/>
    <w:rsid w:val="00EC47DC"/>
    <w:rsid w:val="00EC4948"/>
    <w:rsid w:val="00EC4C25"/>
    <w:rsid w:val="00EC4CA2"/>
    <w:rsid w:val="00EC4E35"/>
    <w:rsid w:val="00EC4F02"/>
    <w:rsid w:val="00EC4F6C"/>
    <w:rsid w:val="00EC5279"/>
    <w:rsid w:val="00EC542E"/>
    <w:rsid w:val="00EC5466"/>
    <w:rsid w:val="00EC5933"/>
    <w:rsid w:val="00EC5F06"/>
    <w:rsid w:val="00EC616A"/>
    <w:rsid w:val="00EC6287"/>
    <w:rsid w:val="00EC6AA8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A15"/>
    <w:rsid w:val="00ED0040"/>
    <w:rsid w:val="00ED0350"/>
    <w:rsid w:val="00ED0A4B"/>
    <w:rsid w:val="00ED0DEA"/>
    <w:rsid w:val="00ED0F7C"/>
    <w:rsid w:val="00ED18C6"/>
    <w:rsid w:val="00ED19A9"/>
    <w:rsid w:val="00ED1BE7"/>
    <w:rsid w:val="00ED271E"/>
    <w:rsid w:val="00ED2991"/>
    <w:rsid w:val="00ED31AE"/>
    <w:rsid w:val="00ED332B"/>
    <w:rsid w:val="00ED3481"/>
    <w:rsid w:val="00ED39C7"/>
    <w:rsid w:val="00ED44C2"/>
    <w:rsid w:val="00ED44C4"/>
    <w:rsid w:val="00ED44F3"/>
    <w:rsid w:val="00ED4659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A6"/>
    <w:rsid w:val="00ED72EF"/>
    <w:rsid w:val="00ED738E"/>
    <w:rsid w:val="00ED7794"/>
    <w:rsid w:val="00ED785F"/>
    <w:rsid w:val="00ED7C6E"/>
    <w:rsid w:val="00ED7F3D"/>
    <w:rsid w:val="00EE0356"/>
    <w:rsid w:val="00EE03CB"/>
    <w:rsid w:val="00EE058D"/>
    <w:rsid w:val="00EE0D68"/>
    <w:rsid w:val="00EE0DD3"/>
    <w:rsid w:val="00EE1096"/>
    <w:rsid w:val="00EE10A4"/>
    <w:rsid w:val="00EE11AD"/>
    <w:rsid w:val="00EE11D2"/>
    <w:rsid w:val="00EE1428"/>
    <w:rsid w:val="00EE148D"/>
    <w:rsid w:val="00EE18EC"/>
    <w:rsid w:val="00EE1D8B"/>
    <w:rsid w:val="00EE2879"/>
    <w:rsid w:val="00EE28A0"/>
    <w:rsid w:val="00EE2ADA"/>
    <w:rsid w:val="00EE2E73"/>
    <w:rsid w:val="00EE2F32"/>
    <w:rsid w:val="00EE2FDC"/>
    <w:rsid w:val="00EE3335"/>
    <w:rsid w:val="00EE3B8A"/>
    <w:rsid w:val="00EE3BC8"/>
    <w:rsid w:val="00EE3C2B"/>
    <w:rsid w:val="00EE3C61"/>
    <w:rsid w:val="00EE3CBD"/>
    <w:rsid w:val="00EE3E8E"/>
    <w:rsid w:val="00EE3F18"/>
    <w:rsid w:val="00EE4175"/>
    <w:rsid w:val="00EE449D"/>
    <w:rsid w:val="00EE4962"/>
    <w:rsid w:val="00EE4C20"/>
    <w:rsid w:val="00EE4DC7"/>
    <w:rsid w:val="00EE51E3"/>
    <w:rsid w:val="00EE5B91"/>
    <w:rsid w:val="00EE5FE8"/>
    <w:rsid w:val="00EE6036"/>
    <w:rsid w:val="00EE6422"/>
    <w:rsid w:val="00EE6AB2"/>
    <w:rsid w:val="00EE6C22"/>
    <w:rsid w:val="00EE6C51"/>
    <w:rsid w:val="00EE6E8D"/>
    <w:rsid w:val="00EE6E9B"/>
    <w:rsid w:val="00EE6F5E"/>
    <w:rsid w:val="00EE7009"/>
    <w:rsid w:val="00EE712F"/>
    <w:rsid w:val="00EE737E"/>
    <w:rsid w:val="00EE76C9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13E0"/>
    <w:rsid w:val="00EF1463"/>
    <w:rsid w:val="00EF1556"/>
    <w:rsid w:val="00EF1B57"/>
    <w:rsid w:val="00EF1BF7"/>
    <w:rsid w:val="00EF1D00"/>
    <w:rsid w:val="00EF1D7F"/>
    <w:rsid w:val="00EF1E3E"/>
    <w:rsid w:val="00EF1E6F"/>
    <w:rsid w:val="00EF1EA0"/>
    <w:rsid w:val="00EF23A5"/>
    <w:rsid w:val="00EF250C"/>
    <w:rsid w:val="00EF263E"/>
    <w:rsid w:val="00EF279F"/>
    <w:rsid w:val="00EF287E"/>
    <w:rsid w:val="00EF2FEA"/>
    <w:rsid w:val="00EF303C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828"/>
    <w:rsid w:val="00EF587D"/>
    <w:rsid w:val="00EF5D8D"/>
    <w:rsid w:val="00EF5E76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3FE"/>
    <w:rsid w:val="00F026E3"/>
    <w:rsid w:val="00F02A48"/>
    <w:rsid w:val="00F02C90"/>
    <w:rsid w:val="00F03753"/>
    <w:rsid w:val="00F0378E"/>
    <w:rsid w:val="00F03C21"/>
    <w:rsid w:val="00F03EAD"/>
    <w:rsid w:val="00F0484E"/>
    <w:rsid w:val="00F04861"/>
    <w:rsid w:val="00F048A9"/>
    <w:rsid w:val="00F04983"/>
    <w:rsid w:val="00F049FA"/>
    <w:rsid w:val="00F04DE0"/>
    <w:rsid w:val="00F05353"/>
    <w:rsid w:val="00F0546D"/>
    <w:rsid w:val="00F05475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490"/>
    <w:rsid w:val="00F11543"/>
    <w:rsid w:val="00F117C2"/>
    <w:rsid w:val="00F1192D"/>
    <w:rsid w:val="00F11A6D"/>
    <w:rsid w:val="00F11B2A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789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90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6B7"/>
    <w:rsid w:val="00F177A5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6E0"/>
    <w:rsid w:val="00F21940"/>
    <w:rsid w:val="00F21A1E"/>
    <w:rsid w:val="00F21A9E"/>
    <w:rsid w:val="00F21CB9"/>
    <w:rsid w:val="00F21F3D"/>
    <w:rsid w:val="00F22075"/>
    <w:rsid w:val="00F2235F"/>
    <w:rsid w:val="00F2286E"/>
    <w:rsid w:val="00F22893"/>
    <w:rsid w:val="00F228A2"/>
    <w:rsid w:val="00F22B0E"/>
    <w:rsid w:val="00F22B52"/>
    <w:rsid w:val="00F22D00"/>
    <w:rsid w:val="00F22F6B"/>
    <w:rsid w:val="00F236F4"/>
    <w:rsid w:val="00F2370F"/>
    <w:rsid w:val="00F237F2"/>
    <w:rsid w:val="00F23A16"/>
    <w:rsid w:val="00F23C0F"/>
    <w:rsid w:val="00F2403B"/>
    <w:rsid w:val="00F2447F"/>
    <w:rsid w:val="00F24749"/>
    <w:rsid w:val="00F25015"/>
    <w:rsid w:val="00F251D8"/>
    <w:rsid w:val="00F251DC"/>
    <w:rsid w:val="00F25208"/>
    <w:rsid w:val="00F25A95"/>
    <w:rsid w:val="00F25C21"/>
    <w:rsid w:val="00F25DFA"/>
    <w:rsid w:val="00F25EF8"/>
    <w:rsid w:val="00F2600A"/>
    <w:rsid w:val="00F26065"/>
    <w:rsid w:val="00F26294"/>
    <w:rsid w:val="00F26558"/>
    <w:rsid w:val="00F26BB9"/>
    <w:rsid w:val="00F270C3"/>
    <w:rsid w:val="00F2757C"/>
    <w:rsid w:val="00F2798A"/>
    <w:rsid w:val="00F279DA"/>
    <w:rsid w:val="00F27A03"/>
    <w:rsid w:val="00F27E61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63"/>
    <w:rsid w:val="00F3360C"/>
    <w:rsid w:val="00F336AC"/>
    <w:rsid w:val="00F3372A"/>
    <w:rsid w:val="00F33F03"/>
    <w:rsid w:val="00F341BA"/>
    <w:rsid w:val="00F342C8"/>
    <w:rsid w:val="00F342DB"/>
    <w:rsid w:val="00F34378"/>
    <w:rsid w:val="00F34467"/>
    <w:rsid w:val="00F34480"/>
    <w:rsid w:val="00F34626"/>
    <w:rsid w:val="00F3496E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851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96F"/>
    <w:rsid w:val="00F37A55"/>
    <w:rsid w:val="00F37B47"/>
    <w:rsid w:val="00F40448"/>
    <w:rsid w:val="00F4057E"/>
    <w:rsid w:val="00F40715"/>
    <w:rsid w:val="00F4087C"/>
    <w:rsid w:val="00F40BAD"/>
    <w:rsid w:val="00F41259"/>
    <w:rsid w:val="00F4129E"/>
    <w:rsid w:val="00F41311"/>
    <w:rsid w:val="00F41533"/>
    <w:rsid w:val="00F41AAA"/>
    <w:rsid w:val="00F41C1F"/>
    <w:rsid w:val="00F41DDC"/>
    <w:rsid w:val="00F423E9"/>
    <w:rsid w:val="00F42441"/>
    <w:rsid w:val="00F42573"/>
    <w:rsid w:val="00F425AC"/>
    <w:rsid w:val="00F42723"/>
    <w:rsid w:val="00F427E9"/>
    <w:rsid w:val="00F42C97"/>
    <w:rsid w:val="00F42E38"/>
    <w:rsid w:val="00F42E9A"/>
    <w:rsid w:val="00F42FB5"/>
    <w:rsid w:val="00F4359A"/>
    <w:rsid w:val="00F4365A"/>
    <w:rsid w:val="00F43D2C"/>
    <w:rsid w:val="00F43DE5"/>
    <w:rsid w:val="00F43E85"/>
    <w:rsid w:val="00F43E8D"/>
    <w:rsid w:val="00F44067"/>
    <w:rsid w:val="00F4467A"/>
    <w:rsid w:val="00F44C6C"/>
    <w:rsid w:val="00F44DFB"/>
    <w:rsid w:val="00F44E77"/>
    <w:rsid w:val="00F44FB4"/>
    <w:rsid w:val="00F450CF"/>
    <w:rsid w:val="00F452FC"/>
    <w:rsid w:val="00F45921"/>
    <w:rsid w:val="00F459FE"/>
    <w:rsid w:val="00F45A96"/>
    <w:rsid w:val="00F45ACC"/>
    <w:rsid w:val="00F4618B"/>
    <w:rsid w:val="00F466E0"/>
    <w:rsid w:val="00F46761"/>
    <w:rsid w:val="00F467F7"/>
    <w:rsid w:val="00F471B7"/>
    <w:rsid w:val="00F47366"/>
    <w:rsid w:val="00F4737B"/>
    <w:rsid w:val="00F47872"/>
    <w:rsid w:val="00F47D62"/>
    <w:rsid w:val="00F47D6A"/>
    <w:rsid w:val="00F47DB1"/>
    <w:rsid w:val="00F47E1D"/>
    <w:rsid w:val="00F47E1E"/>
    <w:rsid w:val="00F47F0F"/>
    <w:rsid w:val="00F500DA"/>
    <w:rsid w:val="00F504E1"/>
    <w:rsid w:val="00F50965"/>
    <w:rsid w:val="00F50CCD"/>
    <w:rsid w:val="00F50FC2"/>
    <w:rsid w:val="00F51BC2"/>
    <w:rsid w:val="00F51C2D"/>
    <w:rsid w:val="00F525BD"/>
    <w:rsid w:val="00F52868"/>
    <w:rsid w:val="00F52897"/>
    <w:rsid w:val="00F52A36"/>
    <w:rsid w:val="00F52B41"/>
    <w:rsid w:val="00F52D71"/>
    <w:rsid w:val="00F52FBD"/>
    <w:rsid w:val="00F53066"/>
    <w:rsid w:val="00F53BE5"/>
    <w:rsid w:val="00F53ECD"/>
    <w:rsid w:val="00F5412D"/>
    <w:rsid w:val="00F541E4"/>
    <w:rsid w:val="00F542C5"/>
    <w:rsid w:val="00F5468E"/>
    <w:rsid w:val="00F54E4F"/>
    <w:rsid w:val="00F55151"/>
    <w:rsid w:val="00F55241"/>
    <w:rsid w:val="00F55724"/>
    <w:rsid w:val="00F55954"/>
    <w:rsid w:val="00F55CB3"/>
    <w:rsid w:val="00F55E3E"/>
    <w:rsid w:val="00F56124"/>
    <w:rsid w:val="00F561C2"/>
    <w:rsid w:val="00F56490"/>
    <w:rsid w:val="00F5675D"/>
    <w:rsid w:val="00F567D4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E2B"/>
    <w:rsid w:val="00F61FAC"/>
    <w:rsid w:val="00F623B5"/>
    <w:rsid w:val="00F623D7"/>
    <w:rsid w:val="00F62414"/>
    <w:rsid w:val="00F62921"/>
    <w:rsid w:val="00F62DE2"/>
    <w:rsid w:val="00F62F2F"/>
    <w:rsid w:val="00F63336"/>
    <w:rsid w:val="00F634B5"/>
    <w:rsid w:val="00F63B0B"/>
    <w:rsid w:val="00F63D32"/>
    <w:rsid w:val="00F64357"/>
    <w:rsid w:val="00F64787"/>
    <w:rsid w:val="00F64BDC"/>
    <w:rsid w:val="00F64D1E"/>
    <w:rsid w:val="00F64EDB"/>
    <w:rsid w:val="00F65271"/>
    <w:rsid w:val="00F65DA3"/>
    <w:rsid w:val="00F660E2"/>
    <w:rsid w:val="00F661E3"/>
    <w:rsid w:val="00F6624F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138D"/>
    <w:rsid w:val="00F71865"/>
    <w:rsid w:val="00F71B13"/>
    <w:rsid w:val="00F71D8E"/>
    <w:rsid w:val="00F71E93"/>
    <w:rsid w:val="00F71ED8"/>
    <w:rsid w:val="00F71F51"/>
    <w:rsid w:val="00F7203A"/>
    <w:rsid w:val="00F72203"/>
    <w:rsid w:val="00F72263"/>
    <w:rsid w:val="00F725DB"/>
    <w:rsid w:val="00F728C0"/>
    <w:rsid w:val="00F72C62"/>
    <w:rsid w:val="00F72DCF"/>
    <w:rsid w:val="00F72DD0"/>
    <w:rsid w:val="00F73564"/>
    <w:rsid w:val="00F73588"/>
    <w:rsid w:val="00F7360C"/>
    <w:rsid w:val="00F73619"/>
    <w:rsid w:val="00F74202"/>
    <w:rsid w:val="00F7422E"/>
    <w:rsid w:val="00F742F9"/>
    <w:rsid w:val="00F74591"/>
    <w:rsid w:val="00F749EC"/>
    <w:rsid w:val="00F74BC1"/>
    <w:rsid w:val="00F752E2"/>
    <w:rsid w:val="00F75457"/>
    <w:rsid w:val="00F75702"/>
    <w:rsid w:val="00F75B2A"/>
    <w:rsid w:val="00F75B9D"/>
    <w:rsid w:val="00F76193"/>
    <w:rsid w:val="00F76273"/>
    <w:rsid w:val="00F77049"/>
    <w:rsid w:val="00F77167"/>
    <w:rsid w:val="00F772FC"/>
    <w:rsid w:val="00F77459"/>
    <w:rsid w:val="00F7762D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FFC"/>
    <w:rsid w:val="00F8207D"/>
    <w:rsid w:val="00F820E8"/>
    <w:rsid w:val="00F8257A"/>
    <w:rsid w:val="00F8264A"/>
    <w:rsid w:val="00F82737"/>
    <w:rsid w:val="00F82C50"/>
    <w:rsid w:val="00F832C2"/>
    <w:rsid w:val="00F833B4"/>
    <w:rsid w:val="00F8370F"/>
    <w:rsid w:val="00F838C9"/>
    <w:rsid w:val="00F839F6"/>
    <w:rsid w:val="00F83F9A"/>
    <w:rsid w:val="00F840E1"/>
    <w:rsid w:val="00F84100"/>
    <w:rsid w:val="00F8416D"/>
    <w:rsid w:val="00F843BA"/>
    <w:rsid w:val="00F8463D"/>
    <w:rsid w:val="00F84B72"/>
    <w:rsid w:val="00F84C60"/>
    <w:rsid w:val="00F85233"/>
    <w:rsid w:val="00F852A6"/>
    <w:rsid w:val="00F853CE"/>
    <w:rsid w:val="00F85713"/>
    <w:rsid w:val="00F85DE0"/>
    <w:rsid w:val="00F863B3"/>
    <w:rsid w:val="00F866F1"/>
    <w:rsid w:val="00F86C26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1DA"/>
    <w:rsid w:val="00F903A5"/>
    <w:rsid w:val="00F903E2"/>
    <w:rsid w:val="00F9066C"/>
    <w:rsid w:val="00F90ACB"/>
    <w:rsid w:val="00F90B7E"/>
    <w:rsid w:val="00F91047"/>
    <w:rsid w:val="00F912B4"/>
    <w:rsid w:val="00F9142E"/>
    <w:rsid w:val="00F915FC"/>
    <w:rsid w:val="00F9176F"/>
    <w:rsid w:val="00F91BF9"/>
    <w:rsid w:val="00F91D33"/>
    <w:rsid w:val="00F91DE4"/>
    <w:rsid w:val="00F920BD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505"/>
    <w:rsid w:val="00F9363F"/>
    <w:rsid w:val="00F93ACE"/>
    <w:rsid w:val="00F93B71"/>
    <w:rsid w:val="00F93FB7"/>
    <w:rsid w:val="00F94049"/>
    <w:rsid w:val="00F94C9A"/>
    <w:rsid w:val="00F94CBD"/>
    <w:rsid w:val="00F94D2D"/>
    <w:rsid w:val="00F951DC"/>
    <w:rsid w:val="00F95B9D"/>
    <w:rsid w:val="00F96438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B30"/>
    <w:rsid w:val="00FA0C91"/>
    <w:rsid w:val="00FA1646"/>
    <w:rsid w:val="00FA1C54"/>
    <w:rsid w:val="00FA1D8D"/>
    <w:rsid w:val="00FA1E89"/>
    <w:rsid w:val="00FA22FA"/>
    <w:rsid w:val="00FA2416"/>
    <w:rsid w:val="00FA2543"/>
    <w:rsid w:val="00FA2823"/>
    <w:rsid w:val="00FA2837"/>
    <w:rsid w:val="00FA2D26"/>
    <w:rsid w:val="00FA3074"/>
    <w:rsid w:val="00FA324A"/>
    <w:rsid w:val="00FA33FA"/>
    <w:rsid w:val="00FA3494"/>
    <w:rsid w:val="00FA3526"/>
    <w:rsid w:val="00FA375E"/>
    <w:rsid w:val="00FA3828"/>
    <w:rsid w:val="00FA38F0"/>
    <w:rsid w:val="00FA3AC5"/>
    <w:rsid w:val="00FA3C90"/>
    <w:rsid w:val="00FA468C"/>
    <w:rsid w:val="00FA4713"/>
    <w:rsid w:val="00FA49F2"/>
    <w:rsid w:val="00FA4EB5"/>
    <w:rsid w:val="00FA4EC7"/>
    <w:rsid w:val="00FA518F"/>
    <w:rsid w:val="00FA564E"/>
    <w:rsid w:val="00FA59FD"/>
    <w:rsid w:val="00FA5AB4"/>
    <w:rsid w:val="00FA5BCB"/>
    <w:rsid w:val="00FA614C"/>
    <w:rsid w:val="00FA6155"/>
    <w:rsid w:val="00FA623F"/>
    <w:rsid w:val="00FA637E"/>
    <w:rsid w:val="00FA649B"/>
    <w:rsid w:val="00FA6521"/>
    <w:rsid w:val="00FA66D5"/>
    <w:rsid w:val="00FA681C"/>
    <w:rsid w:val="00FA684F"/>
    <w:rsid w:val="00FA690B"/>
    <w:rsid w:val="00FA6A6D"/>
    <w:rsid w:val="00FA6BE0"/>
    <w:rsid w:val="00FA6CE3"/>
    <w:rsid w:val="00FA6E1E"/>
    <w:rsid w:val="00FA76B7"/>
    <w:rsid w:val="00FA772E"/>
    <w:rsid w:val="00FA7790"/>
    <w:rsid w:val="00FA7E18"/>
    <w:rsid w:val="00FA7E94"/>
    <w:rsid w:val="00FB00C9"/>
    <w:rsid w:val="00FB04E3"/>
    <w:rsid w:val="00FB084B"/>
    <w:rsid w:val="00FB087A"/>
    <w:rsid w:val="00FB0B58"/>
    <w:rsid w:val="00FB0C32"/>
    <w:rsid w:val="00FB0E87"/>
    <w:rsid w:val="00FB116A"/>
    <w:rsid w:val="00FB133A"/>
    <w:rsid w:val="00FB135D"/>
    <w:rsid w:val="00FB1AB2"/>
    <w:rsid w:val="00FB21D8"/>
    <w:rsid w:val="00FB2670"/>
    <w:rsid w:val="00FB2B6B"/>
    <w:rsid w:val="00FB2B91"/>
    <w:rsid w:val="00FB2B99"/>
    <w:rsid w:val="00FB36DD"/>
    <w:rsid w:val="00FB388D"/>
    <w:rsid w:val="00FB3AE4"/>
    <w:rsid w:val="00FB3BCB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5183"/>
    <w:rsid w:val="00FB5310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B4D"/>
    <w:rsid w:val="00FB7D7B"/>
    <w:rsid w:val="00FB7F54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213E"/>
    <w:rsid w:val="00FC2196"/>
    <w:rsid w:val="00FC27AF"/>
    <w:rsid w:val="00FC2D0E"/>
    <w:rsid w:val="00FC2F5A"/>
    <w:rsid w:val="00FC31B4"/>
    <w:rsid w:val="00FC375C"/>
    <w:rsid w:val="00FC3A71"/>
    <w:rsid w:val="00FC3A9A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766"/>
    <w:rsid w:val="00FC5AC2"/>
    <w:rsid w:val="00FC61EF"/>
    <w:rsid w:val="00FC6604"/>
    <w:rsid w:val="00FC663A"/>
    <w:rsid w:val="00FC67F7"/>
    <w:rsid w:val="00FC68CA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D06"/>
    <w:rsid w:val="00FD1D6B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BC6"/>
    <w:rsid w:val="00FD3BE8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A9C"/>
    <w:rsid w:val="00FD5D3B"/>
    <w:rsid w:val="00FD60A1"/>
    <w:rsid w:val="00FD6211"/>
    <w:rsid w:val="00FD62E7"/>
    <w:rsid w:val="00FD6371"/>
    <w:rsid w:val="00FD6708"/>
    <w:rsid w:val="00FD6725"/>
    <w:rsid w:val="00FD6995"/>
    <w:rsid w:val="00FD6B2B"/>
    <w:rsid w:val="00FD6DB7"/>
    <w:rsid w:val="00FD6DD3"/>
    <w:rsid w:val="00FD6DEF"/>
    <w:rsid w:val="00FD6FAE"/>
    <w:rsid w:val="00FD7131"/>
    <w:rsid w:val="00FD73D9"/>
    <w:rsid w:val="00FD753E"/>
    <w:rsid w:val="00FD77D8"/>
    <w:rsid w:val="00FD77E3"/>
    <w:rsid w:val="00FD78EE"/>
    <w:rsid w:val="00FD7C05"/>
    <w:rsid w:val="00FD7F7A"/>
    <w:rsid w:val="00FD7FC2"/>
    <w:rsid w:val="00FE03AF"/>
    <w:rsid w:val="00FE0678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A89"/>
    <w:rsid w:val="00FE2D6C"/>
    <w:rsid w:val="00FE32DB"/>
    <w:rsid w:val="00FE3726"/>
    <w:rsid w:val="00FE3D94"/>
    <w:rsid w:val="00FE3DA5"/>
    <w:rsid w:val="00FE41D0"/>
    <w:rsid w:val="00FE4348"/>
    <w:rsid w:val="00FE4A97"/>
    <w:rsid w:val="00FE4C88"/>
    <w:rsid w:val="00FE4E7E"/>
    <w:rsid w:val="00FE4F33"/>
    <w:rsid w:val="00FE54C1"/>
    <w:rsid w:val="00FE58D0"/>
    <w:rsid w:val="00FE5A40"/>
    <w:rsid w:val="00FE5EF4"/>
    <w:rsid w:val="00FE5F32"/>
    <w:rsid w:val="00FE63DD"/>
    <w:rsid w:val="00FE6573"/>
    <w:rsid w:val="00FE6892"/>
    <w:rsid w:val="00FE6E3A"/>
    <w:rsid w:val="00FE6F49"/>
    <w:rsid w:val="00FE725D"/>
    <w:rsid w:val="00FE75BC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521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086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6D16A1A"/>
    <w:rsid w:val="110203FD"/>
    <w:rsid w:val="258E647A"/>
    <w:rsid w:val="63C2657A"/>
    <w:rsid w:val="64A65BBF"/>
    <w:rsid w:val="719F434A"/>
    <w:rsid w:val="72A9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9286C"/>
  <w15:docId w15:val="{315810F6-3573-4135-A065-6B466E1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 w:qFormat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val="en-US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aliases w:val="H2,h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qFormat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22">
    <w:name w:val="标题 2 字符"/>
    <w:aliases w:val="H2 字符,h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列表段落11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aliases w:val="h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val="en-US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  <w:lang w:val="en-US"/>
    </w:rPr>
  </w:style>
  <w:style w:type="table" w:customStyle="1" w:styleId="16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修订2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34">
    <w:name w:val="修订3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styleId="afb">
    <w:name w:val="Revision"/>
    <w:hidden/>
    <w:uiPriority w:val="99"/>
    <w:semiHidden/>
    <w:rsid w:val="00BD7479"/>
    <w:rPr>
      <w:rFonts w:eastAsia="Times New Roman"/>
      <w:szCs w:val="24"/>
      <w:lang w:val="en-US" w:eastAsia="en-US"/>
    </w:rPr>
  </w:style>
  <w:style w:type="character" w:customStyle="1" w:styleId="17">
    <w:name w:val="列表段落 字符1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列出段落 字符"/>
    <w:uiPriority w:val="34"/>
    <w:qFormat/>
    <w:locked/>
    <w:rsid w:val="00527A6E"/>
    <w:rPr>
      <w:rFonts w:ascii="Calibri" w:hAnsi="Calibri"/>
    </w:rPr>
  </w:style>
  <w:style w:type="table" w:styleId="4-3">
    <w:name w:val="Grid Table 4 Accent 3"/>
    <w:basedOn w:val="a2"/>
    <w:uiPriority w:val="49"/>
    <w:rsid w:val="005F6F4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66204E-D4B8-46D2-8A1B-BBF12C180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1016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Chenli-vivo</dc:creator>
  <cp:keywords>CTPClassification=CTP_NT</cp:keywords>
  <dc:description/>
  <cp:lastModifiedBy>vivo-Chenli</cp:lastModifiedBy>
  <cp:revision>4</cp:revision>
  <cp:lastPrinted>2011-08-03T09:36:00Z</cp:lastPrinted>
  <dcterms:created xsi:type="dcterms:W3CDTF">2023-08-11T07:00:00Z</dcterms:created>
  <dcterms:modified xsi:type="dcterms:W3CDTF">2023-08-11T07:00:00Z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2052-11.1.0.10667</vt:lpwstr>
  </property>
  <property fmtid="{D5CDD505-2E9C-101B-9397-08002B2CF9AE}" pid="9" name="GrammarlyDocumentId">
    <vt:lpwstr>f7f8462e74e5a4d676fc5dd8d27ca2b6d68fb54551cc9756bc2c1dfebd987e6b</vt:lpwstr>
  </property>
  <property fmtid="{D5CDD505-2E9C-101B-9397-08002B2CF9AE}" pid="10" name="ICV">
    <vt:lpwstr>8C464ED2DB774151B476688897468BAB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1691485813</vt:lpwstr>
  </property>
</Properties>
</file>